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6F0" w:rsidRPr="000846F0" w:rsidRDefault="000846F0" w:rsidP="000846F0">
      <w:pPr>
        <w:spacing w:line="276" w:lineRule="auto"/>
        <w:jc w:val="center"/>
        <w:rPr>
          <w:bCs/>
          <w:sz w:val="28"/>
          <w:szCs w:val="28"/>
          <w:lang w:eastAsia="ru-RU"/>
        </w:rPr>
      </w:pPr>
      <w:r w:rsidRPr="000846F0">
        <w:rPr>
          <w:bCs/>
          <w:sz w:val="28"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  <w:r w:rsidRPr="000846F0">
        <w:rPr>
          <w:sz w:val="28"/>
          <w:szCs w:val="28"/>
          <w:lang w:eastAsia="ru-RU"/>
        </w:rPr>
        <w:t>РАБОЧАЯ ПРОГРАММА</w:t>
      </w: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  <w:r w:rsidRPr="000846F0">
        <w:rPr>
          <w:sz w:val="28"/>
          <w:szCs w:val="28"/>
          <w:lang w:eastAsia="ru-RU"/>
        </w:rPr>
        <w:t xml:space="preserve">УЧЕБНОЙ ДИСЦИПЛИНЫ </w:t>
      </w:r>
    </w:p>
    <w:p w:rsidR="000846F0" w:rsidRPr="000846F0" w:rsidRDefault="000846F0" w:rsidP="000846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0846F0">
        <w:rPr>
          <w:sz w:val="28"/>
          <w:szCs w:val="28"/>
        </w:rPr>
        <w:t xml:space="preserve">ОУП. 12 Физическая культура </w:t>
      </w:r>
    </w:p>
    <w:p w:rsidR="000846F0" w:rsidRPr="000846F0" w:rsidRDefault="000846F0" w:rsidP="000846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0846F0">
        <w:rPr>
          <w:sz w:val="28"/>
          <w:szCs w:val="28"/>
          <w:lang w:eastAsia="ru-RU"/>
        </w:rPr>
        <w:t xml:space="preserve">по профессии:     </w:t>
      </w:r>
      <w:r w:rsidR="0032006F">
        <w:rPr>
          <w:sz w:val="28"/>
          <w:szCs w:val="28"/>
        </w:rPr>
        <w:t>23.01.07</w:t>
      </w:r>
      <w:r w:rsidRPr="000846F0">
        <w:rPr>
          <w:sz w:val="28"/>
          <w:szCs w:val="28"/>
        </w:rPr>
        <w:t xml:space="preserve">  </w:t>
      </w:r>
      <w:r w:rsidR="0032006F">
        <w:rPr>
          <w:sz w:val="28"/>
          <w:szCs w:val="28"/>
        </w:rPr>
        <w:t>«Машинист крана (крановщик)»</w:t>
      </w:r>
    </w:p>
    <w:p w:rsidR="000846F0" w:rsidRPr="000846F0" w:rsidRDefault="000846F0" w:rsidP="000846F0">
      <w:pPr>
        <w:spacing w:line="276" w:lineRule="auto"/>
        <w:jc w:val="center"/>
        <w:rPr>
          <w:color w:val="EE0000"/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846F0" w:rsidRPr="000846F0" w:rsidTr="0032006F">
        <w:tc>
          <w:tcPr>
            <w:tcW w:w="4672" w:type="dxa"/>
          </w:tcPr>
          <w:p w:rsidR="000846F0" w:rsidRPr="000846F0" w:rsidRDefault="000846F0" w:rsidP="0032006F">
            <w:pPr>
              <w:spacing w:line="276" w:lineRule="auto"/>
              <w:jc w:val="center"/>
              <w:rPr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2" w:type="dxa"/>
          </w:tcPr>
          <w:p w:rsidR="000846F0" w:rsidRPr="000846F0" w:rsidRDefault="000846F0" w:rsidP="0032006F">
            <w:pPr>
              <w:spacing w:line="276" w:lineRule="auto"/>
              <w:rPr>
                <w:color w:val="EE0000"/>
                <w:sz w:val="28"/>
                <w:szCs w:val="28"/>
                <w:lang w:eastAsia="ru-RU"/>
                <w14:ligatures w14:val="none"/>
              </w:rPr>
            </w:pPr>
            <w:r w:rsidRPr="000846F0">
              <w:rPr>
                <w:sz w:val="28"/>
                <w:szCs w:val="28"/>
                <w:lang w:eastAsia="ru-RU"/>
                <w14:ligatures w14:val="none"/>
              </w:rPr>
              <w:t xml:space="preserve">Квалификация: </w:t>
            </w:r>
            <w:r w:rsidR="0032006F">
              <w:rPr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32006F">
              <w:rPr>
                <w:sz w:val="28"/>
                <w:szCs w:val="28"/>
              </w:rPr>
              <w:t>Машинист крана (крановщик)</w:t>
            </w:r>
          </w:p>
          <w:p w:rsidR="000846F0" w:rsidRPr="000846F0" w:rsidRDefault="000846F0" w:rsidP="0032006F">
            <w:pPr>
              <w:spacing w:line="276" w:lineRule="auto"/>
              <w:rPr>
                <w:sz w:val="28"/>
                <w:szCs w:val="28"/>
                <w:lang w:eastAsia="ru-RU"/>
                <w14:ligatures w14:val="none"/>
              </w:rPr>
            </w:pPr>
            <w:r w:rsidRPr="000846F0">
              <w:rPr>
                <w:sz w:val="28"/>
                <w:szCs w:val="28"/>
                <w:lang w:eastAsia="ru-RU"/>
                <w14:ligatures w14:val="none"/>
              </w:rPr>
              <w:t xml:space="preserve">Форма обучения: </w:t>
            </w:r>
            <w:r w:rsidRPr="000846F0">
              <w:rPr>
                <w:sz w:val="28"/>
                <w:szCs w:val="28"/>
                <w:u w:val="single"/>
                <w:lang w:eastAsia="ru-RU"/>
                <w14:ligatures w14:val="none"/>
              </w:rPr>
              <w:t>очная</w:t>
            </w:r>
            <w:r w:rsidRPr="000846F0">
              <w:rPr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Нормативный срок освоения: </w:t>
            </w:r>
            <w:r w:rsidRPr="000846F0">
              <w:rPr>
                <w:color w:val="EE0000"/>
                <w:sz w:val="28"/>
                <w:szCs w:val="28"/>
                <w:lang w:eastAsia="ru-RU"/>
                <w14:ligatures w14:val="none"/>
              </w:rPr>
              <w:t>1 год 10 месяцев</w:t>
            </w:r>
          </w:p>
          <w:p w:rsidR="000846F0" w:rsidRPr="000846F0" w:rsidRDefault="000846F0" w:rsidP="0032006F">
            <w:pPr>
              <w:spacing w:line="276" w:lineRule="auto"/>
              <w:rPr>
                <w:sz w:val="28"/>
                <w:szCs w:val="28"/>
                <w:u w:val="single"/>
                <w:lang w:eastAsia="ru-RU"/>
                <w14:ligatures w14:val="none"/>
              </w:rPr>
            </w:pPr>
            <w:r w:rsidRPr="000846F0">
              <w:rPr>
                <w:sz w:val="28"/>
                <w:szCs w:val="28"/>
                <w:lang w:eastAsia="ru-RU"/>
                <w14:ligatures w14:val="none"/>
              </w:rPr>
              <w:t xml:space="preserve">База обучения: </w:t>
            </w:r>
            <w:r w:rsidRPr="000846F0">
              <w:rPr>
                <w:sz w:val="28"/>
                <w:szCs w:val="28"/>
                <w:u w:val="single"/>
                <w:lang w:eastAsia="ru-RU"/>
                <w14:ligatures w14:val="none"/>
              </w:rPr>
              <w:t>основное общее образование</w:t>
            </w:r>
          </w:p>
          <w:p w:rsidR="000846F0" w:rsidRPr="000846F0" w:rsidRDefault="000846F0" w:rsidP="0032006F">
            <w:pPr>
              <w:spacing w:line="276" w:lineRule="auto"/>
              <w:jc w:val="center"/>
              <w:rPr>
                <w:sz w:val="28"/>
                <w:szCs w:val="28"/>
                <w:lang w:eastAsia="ru-RU"/>
                <w14:ligatures w14:val="none"/>
              </w:rPr>
            </w:pPr>
          </w:p>
          <w:p w:rsidR="000846F0" w:rsidRPr="000846F0" w:rsidRDefault="000846F0" w:rsidP="0032006F">
            <w:pPr>
              <w:spacing w:line="276" w:lineRule="auto"/>
              <w:jc w:val="center"/>
              <w:rPr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  <w:r w:rsidRPr="000846F0">
        <w:rPr>
          <w:sz w:val="28"/>
          <w:szCs w:val="28"/>
          <w:lang w:eastAsia="ru-RU"/>
        </w:rPr>
        <w:tab/>
      </w:r>
      <w:r w:rsidRPr="000846F0">
        <w:rPr>
          <w:sz w:val="28"/>
          <w:szCs w:val="28"/>
          <w:lang w:eastAsia="ru-RU"/>
        </w:rPr>
        <w:tab/>
      </w:r>
      <w:r w:rsidRPr="000846F0">
        <w:rPr>
          <w:sz w:val="28"/>
          <w:szCs w:val="28"/>
          <w:lang w:eastAsia="ru-RU"/>
        </w:rPr>
        <w:tab/>
      </w:r>
      <w:r w:rsidRPr="000846F0">
        <w:rPr>
          <w:sz w:val="28"/>
          <w:szCs w:val="28"/>
          <w:lang w:eastAsia="ru-RU"/>
        </w:rPr>
        <w:tab/>
      </w:r>
      <w:r w:rsidRPr="000846F0">
        <w:rPr>
          <w:sz w:val="28"/>
          <w:szCs w:val="28"/>
          <w:lang w:eastAsia="ru-RU"/>
        </w:rPr>
        <w:tab/>
      </w: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</w:p>
    <w:p w:rsidR="000846F0" w:rsidRPr="000846F0" w:rsidRDefault="000846F0" w:rsidP="000846F0">
      <w:pPr>
        <w:spacing w:line="276" w:lineRule="auto"/>
        <w:jc w:val="center"/>
        <w:rPr>
          <w:sz w:val="28"/>
          <w:szCs w:val="28"/>
          <w:lang w:eastAsia="ru-RU"/>
        </w:rPr>
      </w:pPr>
      <w:r w:rsidRPr="000846F0">
        <w:rPr>
          <w:sz w:val="28"/>
          <w:szCs w:val="28"/>
          <w:lang w:eastAsia="ru-RU"/>
        </w:rPr>
        <w:t>Акбулак, 2025 год</w:t>
      </w:r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AA5F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  <w:bookmarkStart w:id="0" w:name="_GoBack"/>
      <w:r w:rsidRPr="00AA5FCA">
        <w:rPr>
          <w:noProof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-615315</wp:posOffset>
            </wp:positionV>
            <wp:extent cx="7515225" cy="10201275"/>
            <wp:effectExtent l="0" t="0" r="9525" b="9525"/>
            <wp:wrapThrough wrapText="bothSides">
              <wp:wrapPolygon edited="0">
                <wp:start x="0" y="0"/>
                <wp:lineTo x="0" y="21580"/>
                <wp:lineTo x="21573" y="21580"/>
                <wp:lineTo x="21573" y="0"/>
                <wp:lineTo x="0" y="0"/>
              </wp:wrapPolygon>
            </wp:wrapThrough>
            <wp:docPr id="1" name="Рисунок 1" descr="F:\Программы 1 курс  2025-2026\Сайт\11 группа\11 группа программы\физкультура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 1 курс  2025-2026\Сайт\11 группа\11 группа программы\физкультура.jf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20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Cs w:val="28"/>
        </w:rPr>
      </w:pPr>
    </w:p>
    <w:p w:rsidR="000846F0" w:rsidRDefault="000846F0" w:rsidP="000846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8"/>
        </w:rPr>
      </w:pPr>
    </w:p>
    <w:p w:rsidR="00720221" w:rsidRDefault="00F360A9">
      <w:pPr>
        <w:jc w:val="both"/>
      </w:pPr>
      <w:r>
        <w:br w:type="page"/>
      </w:r>
    </w:p>
    <w:p w:rsidR="00720221" w:rsidRDefault="00F360A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720221" w:rsidRDefault="00720221">
      <w:pPr>
        <w:jc w:val="center"/>
        <w:rPr>
          <w:b/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8719"/>
        <w:gridCol w:w="852"/>
      </w:tblGrid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Пояснительная записка………………………………………………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Общая характеристика учебной дисциплины………………………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учебной дисциплины в учебном плане…………………….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Результаты освоения учебной дисциплины………………………..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Структура и содержание учебной дисциплины………………………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Календарно - тематический план…………………………………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Примерные темы индивидуальных проектов…………………….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</w:pPr>
            <w:r>
              <w:rPr>
                <w:sz w:val="28"/>
                <w:szCs w:val="28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дисциплины…………………………………………………..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20221">
        <w:tc>
          <w:tcPr>
            <w:tcW w:w="8718" w:type="dxa"/>
            <w:shd w:val="clear" w:color="auto" w:fill="auto"/>
          </w:tcPr>
          <w:p w:rsidR="00720221" w:rsidRDefault="00F360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Литература…………………………………………………………</w:t>
            </w:r>
          </w:p>
        </w:tc>
        <w:tc>
          <w:tcPr>
            <w:tcW w:w="852" w:type="dxa"/>
            <w:shd w:val="clear" w:color="auto" w:fill="auto"/>
          </w:tcPr>
          <w:p w:rsidR="00720221" w:rsidRDefault="00F360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720221"/>
    <w:p w:rsidR="00720221" w:rsidRDefault="00F36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1.ПОЯСНИТЕЛЬНАЯ ЗАПИСКА</w:t>
      </w:r>
    </w:p>
    <w:p w:rsidR="00720221" w:rsidRDefault="00720221">
      <w:pPr>
        <w:jc w:val="center"/>
        <w:rPr>
          <w:b/>
          <w:sz w:val="28"/>
          <w:szCs w:val="28"/>
        </w:rPr>
      </w:pP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>Физическая культура</w:t>
      </w:r>
      <w:r>
        <w:rPr>
          <w:sz w:val="28"/>
          <w:szCs w:val="28"/>
        </w:rPr>
        <w:t xml:space="preserve"> составлена на основе: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Минпросвещения России от 12.08.2022 N 732</w:t>
      </w:r>
      <w:r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>
        <w:rPr>
          <w:sz w:val="28"/>
          <w:szCs w:val="28"/>
        </w:rPr>
        <w:br/>
        <w:t>(Зарегистрировано в Минюсте России 12.09.2022 N 70034);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Минпросвещения России от 23.11.2022 N 1014</w:t>
      </w:r>
      <w:r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             -   </w:t>
      </w:r>
      <w:r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Cs w:val="28"/>
        </w:rPr>
        <w:t>-</w:t>
      </w:r>
      <w:r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720221" w:rsidRDefault="00F360A9">
      <w:pPr>
        <w:tabs>
          <w:tab w:val="left" w:pos="600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>
        <w:rPr>
          <w:i/>
          <w:sz w:val="28"/>
          <w:szCs w:val="28"/>
        </w:rPr>
        <w:t xml:space="preserve"> 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720221" w:rsidRDefault="00F360A9">
      <w:pPr>
        <w:tabs>
          <w:tab w:val="left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20221" w:rsidRDefault="00F360A9">
      <w:pPr>
        <w:tabs>
          <w:tab w:val="left" w:pos="600"/>
        </w:tabs>
        <w:ind w:firstLine="851"/>
        <w:jc w:val="both"/>
      </w:pPr>
      <w:r>
        <w:rPr>
          <w:sz w:val="28"/>
          <w:szCs w:val="28"/>
        </w:rPr>
        <w:t xml:space="preserve">При освоении профессий </w:t>
      </w:r>
      <w:r w:rsidR="0032006F">
        <w:rPr>
          <w:sz w:val="28"/>
          <w:szCs w:val="28"/>
        </w:rPr>
        <w:t>23.01.07</w:t>
      </w:r>
      <w:r w:rsidR="0032006F" w:rsidRPr="000846F0">
        <w:rPr>
          <w:sz w:val="28"/>
          <w:szCs w:val="28"/>
        </w:rPr>
        <w:t xml:space="preserve">  </w:t>
      </w:r>
      <w:r w:rsidR="0032006F">
        <w:rPr>
          <w:sz w:val="28"/>
          <w:szCs w:val="28"/>
        </w:rPr>
        <w:t xml:space="preserve">«Машинист крана (крановщик)»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 дисциплина «</w:t>
      </w:r>
      <w:r>
        <w:rPr>
          <w:i/>
          <w:sz w:val="28"/>
          <w:szCs w:val="28"/>
        </w:rPr>
        <w:t>Физическая культура»</w:t>
      </w:r>
      <w:r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>
        <w:rPr>
          <w:sz w:val="28"/>
          <w:szCs w:val="28"/>
        </w:rPr>
        <w:t xml:space="preserve">общеобразовательная </w:t>
      </w:r>
      <w:r>
        <w:rPr>
          <w:color w:val="000000"/>
          <w:sz w:val="28"/>
          <w:szCs w:val="28"/>
        </w:rPr>
        <w:t>дисциплина в объеме 108</w:t>
      </w:r>
      <w:r>
        <w:rPr>
          <w:sz w:val="28"/>
          <w:szCs w:val="28"/>
        </w:rPr>
        <w:t xml:space="preserve"> часов (из них 4 часа теоретических занятий, 68 часов практических занятий и 36 часов самостоятельной работы обучающихся). </w:t>
      </w:r>
    </w:p>
    <w:p w:rsidR="00720221" w:rsidRDefault="00F360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«Физическая культура» обучающийся на базовом уровне научится: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-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 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знать способы контроля и оценки физического развития и физической подготовленности;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характеризовать индивидуальные особенности физического и психического развития 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составлять и выполнять индивидуально ориентированные комплексы оздоровительной и адаптивной физической культуры;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выполнять комплексы упражнений традиционных и современных оздоровительных систем физического воспитания;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практически использовать приемы самомассажа и релаксации;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- практически использовать приемы защиты и самообороны;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составлять и проводить комплексы физических упражнений различной направленности;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определять уровни индивидуального физического развития и развития физических качеств;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проводить мероприятия по профилактике травматизма во время занятий физическими упражнениями;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на базовом уровне получит возможность научиться: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выполнять технические приемы и тактические действия национальных видов спорта;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>- осуществлять судейство в избранном виде спорта;</w:t>
      </w:r>
    </w:p>
    <w:p w:rsidR="00720221" w:rsidRDefault="00F360A9">
      <w:pPr>
        <w:pStyle w:val="ad"/>
        <w:spacing w:line="240" w:lineRule="auto"/>
        <w:ind w:firstLine="709"/>
        <w:rPr>
          <w:szCs w:val="28"/>
        </w:rPr>
      </w:pPr>
      <w:r>
        <w:rPr>
          <w:szCs w:val="28"/>
        </w:rPr>
        <w:t>- составлять и выполнять комплексы специальной физической подготовки.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20221" w:rsidRDefault="00F360A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>
        <w:rPr>
          <w:i/>
          <w:sz w:val="28"/>
          <w:szCs w:val="28"/>
        </w:rPr>
        <w:t>(зачета, дифф</w:t>
      </w:r>
      <w:r w:rsidR="0032006F">
        <w:rPr>
          <w:i/>
          <w:sz w:val="28"/>
          <w:szCs w:val="28"/>
        </w:rPr>
        <w:t>еренцированного зачета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в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(в соответствии с учебным планом).</w:t>
      </w:r>
    </w:p>
    <w:p w:rsidR="00720221" w:rsidRDefault="00720221"/>
    <w:p w:rsidR="00720221" w:rsidRDefault="00F360A9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2.ОБЩАЯ ХАРАКТЕРИСТИКА УЧЕБНОЙ ДИСЦИПЛИНЫ</w:t>
      </w:r>
    </w:p>
    <w:p w:rsidR="00720221" w:rsidRDefault="00720221">
      <w:pPr>
        <w:ind w:right="-851"/>
        <w:jc w:val="center"/>
        <w:rPr>
          <w:b/>
          <w:sz w:val="28"/>
          <w:szCs w:val="28"/>
        </w:rPr>
      </w:pPr>
    </w:p>
    <w:p w:rsidR="00720221" w:rsidRDefault="00F360A9">
      <w:pPr>
        <w:pStyle w:val="ae"/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Место дисциплины в структуре образовательной программы СПО:</w:t>
      </w:r>
    </w:p>
    <w:p w:rsidR="00720221" w:rsidRDefault="00F360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t xml:space="preserve">Общеобразовательная дисциплина «Физическая культура» является обязательной частью общеобразовательного цикла образовательной программы в соответствии с ФГОС СПО по специальности:  </w:t>
      </w:r>
      <w:r w:rsidR="0032006F">
        <w:rPr>
          <w:sz w:val="28"/>
          <w:szCs w:val="28"/>
        </w:rPr>
        <w:t>23.01.07</w:t>
      </w:r>
      <w:r w:rsidR="0032006F" w:rsidRPr="000846F0">
        <w:rPr>
          <w:sz w:val="28"/>
          <w:szCs w:val="28"/>
        </w:rPr>
        <w:t xml:space="preserve">  </w:t>
      </w:r>
      <w:r w:rsidR="0032006F">
        <w:rPr>
          <w:sz w:val="28"/>
          <w:szCs w:val="28"/>
        </w:rPr>
        <w:t>«Машинист крана (крановщик)»</w:t>
      </w:r>
    </w:p>
    <w:p w:rsidR="00720221" w:rsidRDefault="00F360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Цели и планируемые результаты освоения дисциплины:</w:t>
      </w:r>
    </w:p>
    <w:p w:rsidR="00720221" w:rsidRDefault="00F360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1.2.1 Цели дисциплины </w:t>
      </w:r>
    </w:p>
    <w:p w:rsidR="00720221" w:rsidRDefault="00F360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 , формирование культуры здорового и безопасного образа жизни будущего квалифицированного специалиста на основе национально- культурных ценностей и традиций, формирование мотивации и потребности к занятиям физической культурой у будущего квалифицированного специалиста. </w:t>
      </w:r>
    </w:p>
    <w:p w:rsidR="00720221" w:rsidRDefault="00720221"/>
    <w:p w:rsidR="00720221" w:rsidRDefault="00720221"/>
    <w:p w:rsidR="00720221" w:rsidRDefault="00720221"/>
    <w:p w:rsidR="00720221" w:rsidRDefault="00F360A9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3.МЕСТО УЧЕБНОЙ ДИСЦИПЛИНЫ В УЧЕБНОМ ПЛАНЕ</w:t>
      </w:r>
    </w:p>
    <w:p w:rsidR="00720221" w:rsidRDefault="00720221">
      <w:pPr>
        <w:ind w:right="98" w:firstLine="540"/>
        <w:jc w:val="center"/>
        <w:rPr>
          <w:b/>
          <w:sz w:val="28"/>
          <w:szCs w:val="28"/>
        </w:rPr>
      </w:pPr>
    </w:p>
    <w:p w:rsidR="00720221" w:rsidRDefault="00F360A9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является обязательным предметом предметом учебной области  ФГОС среднего общего образования.</w:t>
      </w:r>
    </w:p>
    <w:p w:rsidR="00720221" w:rsidRDefault="00F360A9">
      <w:pPr>
        <w:ind w:right="98" w:firstLine="540"/>
        <w:jc w:val="both"/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>
        <w:rPr>
          <w:i/>
          <w:sz w:val="28"/>
          <w:szCs w:val="28"/>
        </w:rPr>
        <w:t xml:space="preserve">Физическая культура </w:t>
      </w:r>
      <w:r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720221" w:rsidRDefault="00F360A9">
      <w:pPr>
        <w:ind w:right="98" w:firstLine="540"/>
        <w:jc w:val="both"/>
      </w:pPr>
      <w:r>
        <w:rPr>
          <w:sz w:val="28"/>
          <w:szCs w:val="28"/>
        </w:rPr>
        <w:t xml:space="preserve">В учебных планах ППКРС/ППССЗ место учебной дисциплины </w:t>
      </w:r>
      <w:r>
        <w:rPr>
          <w:i/>
          <w:sz w:val="28"/>
          <w:szCs w:val="28"/>
        </w:rPr>
        <w:t>Физическая культура</w:t>
      </w:r>
      <w:r>
        <w:rPr>
          <w:sz w:val="28"/>
          <w:szCs w:val="28"/>
        </w:rPr>
        <w:t xml:space="preserve"> – в составе общих общеобразовательных дисциплин, </w:t>
      </w:r>
      <w:r>
        <w:rPr>
          <w:sz w:val="28"/>
          <w:szCs w:val="28"/>
        </w:rPr>
        <w:lastRenderedPageBreak/>
        <w:t>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720221" w:rsidRDefault="00F360A9">
      <w:pPr>
        <w:pStyle w:val="ae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8"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W w:w="9675" w:type="dxa"/>
        <w:tblInd w:w="-11" w:type="dxa"/>
        <w:tblLook w:val="04A0" w:firstRow="1" w:lastRow="0" w:firstColumn="1" w:lastColumn="0" w:noHBand="0" w:noVBand="1"/>
      </w:tblPr>
      <w:tblGrid>
        <w:gridCol w:w="6641"/>
        <w:gridCol w:w="1104"/>
        <w:gridCol w:w="850"/>
        <w:gridCol w:w="1080"/>
      </w:tblGrid>
      <w:tr w:rsidR="00720221">
        <w:trPr>
          <w:trHeight w:val="315"/>
        </w:trPr>
        <w:tc>
          <w:tcPr>
            <w:tcW w:w="6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r>
              <w:rPr>
                <w:b/>
                <w:bCs/>
              </w:rPr>
              <w:t xml:space="preserve">  Вид учебной работы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Объем часов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</w:pPr>
            <w:r>
              <w:rPr>
                <w:iCs/>
              </w:rPr>
              <w:t xml:space="preserve">      семестр</w:t>
            </w:r>
          </w:p>
        </w:tc>
      </w:tr>
      <w:tr w:rsidR="00720221">
        <w:trPr>
          <w:trHeight w:val="225"/>
        </w:trPr>
        <w:tc>
          <w:tcPr>
            <w:tcW w:w="6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1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</w:pPr>
            <w:r>
              <w:rPr>
                <w:b/>
                <w:bCs/>
                <w:i/>
                <w:iCs/>
                <w:lang w:val="en-US"/>
              </w:rPr>
              <w:t xml:space="preserve">   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F360A9">
            <w:pPr>
              <w:snapToGrid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720221">
        <w:trPr>
          <w:trHeight w:val="285"/>
        </w:trPr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Pr="000846F0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0846F0">
            <w:pPr>
              <w:snapToGri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</w:t>
            </w: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Pr="000846F0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0846F0">
            <w:pPr>
              <w:snapToGri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</w:t>
            </w: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</w:pPr>
            <w:r>
              <w:t>в том числе: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jc w:val="both"/>
              <w:rPr>
                <w:b/>
                <w:bCs/>
                <w:i/>
                <w:iCs/>
              </w:rPr>
            </w:pP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</w:pPr>
            <w:r>
              <w:t xml:space="preserve">     теоретические занятия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Pr="000846F0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0846F0">
            <w:pPr>
              <w:snapToGri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Pr="000846F0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0846F0">
            <w:pPr>
              <w:snapToGri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48</w:t>
            </w: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F360A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0221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20221" w:rsidRPr="000846F0" w:rsidRDefault="000846F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0221" w:rsidRDefault="000846F0">
            <w:pPr>
              <w:snapToGri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</w:t>
            </w:r>
          </w:p>
        </w:tc>
      </w:tr>
      <w:tr w:rsidR="00720221">
        <w:tc>
          <w:tcPr>
            <w:tcW w:w="67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720221" w:rsidRDefault="00F360A9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Промежуточная аттестация в форме  дифференцированного зачета       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 xml:space="preserve">Зачет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20221" w:rsidRDefault="00F360A9">
            <w:pPr>
              <w:snapToGrid w:val="0"/>
              <w:jc w:val="center"/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</w:rPr>
              <w:t>Д/зачет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</w:tr>
    </w:tbl>
    <w:p w:rsidR="00720221" w:rsidRDefault="00720221"/>
    <w:p w:rsidR="00720221" w:rsidRDefault="00F360A9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4.РЕЗУЛЬТАТЫ ОСВОЕНИЯ УЧЕБНОЙ ДИСЦИПЛИНЫ</w:t>
      </w:r>
    </w:p>
    <w:p w:rsidR="00720221" w:rsidRDefault="00720221">
      <w:pPr>
        <w:ind w:firstLine="709"/>
        <w:jc w:val="both"/>
        <w:rPr>
          <w:sz w:val="28"/>
          <w:szCs w:val="28"/>
          <w:lang w:eastAsia="ru-RU"/>
        </w:rPr>
      </w:pPr>
    </w:p>
    <w:p w:rsidR="00720221" w:rsidRDefault="00F360A9">
      <w:pPr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«Физическая культура» обеспечивает достижение обучающимися следующих </w:t>
      </w:r>
      <w:r>
        <w:rPr>
          <w:b/>
          <w:sz w:val="28"/>
          <w:szCs w:val="28"/>
          <w:lang w:eastAsia="ru-RU"/>
        </w:rPr>
        <w:t>личностных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результатов по ФГОС СОО (</w:t>
      </w:r>
      <w:r>
        <w:rPr>
          <w:b/>
          <w:bCs/>
          <w:sz w:val="28"/>
          <w:szCs w:val="28"/>
          <w:lang w:eastAsia="ru-RU"/>
        </w:rPr>
        <w:t>ЛР</w:t>
      </w:r>
      <w:r>
        <w:rPr>
          <w:bCs/>
          <w:sz w:val="28"/>
          <w:szCs w:val="28"/>
          <w:lang w:eastAsia="ru-RU"/>
        </w:rPr>
        <w:t>):</w:t>
      </w:r>
      <w:r>
        <w:t xml:space="preserve"> </w:t>
      </w:r>
      <w:r>
        <w:rPr>
          <w:bCs/>
          <w:sz w:val="28"/>
          <w:szCs w:val="28"/>
          <w:lang w:eastAsia="ru-RU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20221" w:rsidRDefault="00720221">
      <w:pPr>
        <w:ind w:firstLine="709"/>
        <w:jc w:val="both"/>
        <w:rPr>
          <w:sz w:val="28"/>
          <w:szCs w:val="28"/>
          <w:lang w:eastAsia="ru-RU"/>
        </w:rPr>
      </w:pP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гражданское воспитание: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функциями и назначением; готовность к гуманитарной и волонтерской деятельности; 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r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5: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6: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ЛР 7: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720221" w:rsidRDefault="00F360A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ЛР 8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20221" w:rsidRDefault="00720221">
      <w:pPr>
        <w:ind w:firstLine="709"/>
        <w:jc w:val="both"/>
        <w:rPr>
          <w:sz w:val="28"/>
          <w:szCs w:val="28"/>
          <w:lang w:eastAsia="ru-RU"/>
        </w:rPr>
      </w:pPr>
    </w:p>
    <w:p w:rsidR="00720221" w:rsidRDefault="00F360A9">
      <w:pPr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«Физическая культура» обеспечивает достижение обучающимися следующих </w:t>
      </w:r>
      <w:r>
        <w:rPr>
          <w:b/>
          <w:sz w:val="28"/>
          <w:szCs w:val="28"/>
          <w:lang w:eastAsia="ru-RU"/>
        </w:rPr>
        <w:t>метапредметных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результатов </w:t>
      </w:r>
      <w:r>
        <w:rPr>
          <w:b/>
          <w:bCs/>
          <w:sz w:val="28"/>
          <w:szCs w:val="28"/>
          <w:lang w:eastAsia="ru-RU"/>
        </w:rPr>
        <w:t>(МР) по ФГОС СОО</w:t>
      </w:r>
      <w:r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720221" w:rsidRDefault="00F360A9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i/>
          <w:iCs/>
          <w:sz w:val="28"/>
          <w:szCs w:val="28"/>
          <w:lang w:eastAsia="ru-RU"/>
        </w:rPr>
        <w:t>базовые логические действия:</w:t>
      </w:r>
      <w:r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</w:t>
      </w:r>
      <w:r>
        <w:rPr>
          <w:sz w:val="28"/>
          <w:szCs w:val="28"/>
          <w:lang w:eastAsia="ru-RU"/>
        </w:rPr>
        <w:lastRenderedPageBreak/>
        <w:t>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>
        <w:rPr>
          <w:i/>
          <w:iCs/>
          <w:sz w:val="28"/>
          <w:szCs w:val="28"/>
          <w:lang w:eastAsia="ru-RU"/>
        </w:rPr>
        <w:t>работа с информацией:</w:t>
      </w:r>
      <w:r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720221" w:rsidRDefault="00F360A9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i/>
          <w:iCs/>
          <w:sz w:val="28"/>
          <w:szCs w:val="28"/>
          <w:lang w:eastAsia="ru-RU"/>
        </w:rPr>
        <w:t xml:space="preserve">общение: </w:t>
      </w:r>
      <w:r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20221" w:rsidRDefault="00F360A9">
      <w:pPr>
        <w:widowControl w:val="0"/>
        <w:ind w:firstLine="540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>МР 3. Овладение универсальными регулятивными действиями: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а) самоорганизация: </w:t>
      </w:r>
      <w:r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б) самоконтроль: </w:t>
      </w:r>
      <w:r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20221" w:rsidRDefault="00F360A9">
      <w:pPr>
        <w:widowControl w:val="0"/>
        <w:ind w:firstLine="540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720221" w:rsidRDefault="00720221">
      <w:pPr>
        <w:jc w:val="both"/>
        <w:rPr>
          <w:sz w:val="28"/>
          <w:szCs w:val="28"/>
        </w:rPr>
      </w:pPr>
    </w:p>
    <w:p w:rsidR="00720221" w:rsidRDefault="00F360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Требования к </w:t>
      </w:r>
      <w:r>
        <w:rPr>
          <w:b/>
          <w:sz w:val="28"/>
          <w:szCs w:val="28"/>
          <w:lang w:eastAsia="ru-RU"/>
        </w:rPr>
        <w:t>предметным</w:t>
      </w:r>
      <w:r>
        <w:rPr>
          <w:sz w:val="28"/>
          <w:szCs w:val="28"/>
          <w:lang w:eastAsia="ru-RU"/>
        </w:rPr>
        <w:t xml:space="preserve"> результатам освоения базового курса </w:t>
      </w:r>
      <w:r>
        <w:rPr>
          <w:sz w:val="28"/>
          <w:szCs w:val="28"/>
        </w:rPr>
        <w:t xml:space="preserve">«Экономика и бухгалтерский учет (по отраслям)» </w:t>
      </w:r>
      <w:r>
        <w:rPr>
          <w:sz w:val="28"/>
          <w:szCs w:val="28"/>
          <w:lang w:eastAsia="ru-RU"/>
        </w:rPr>
        <w:t>должны отражать:</w:t>
      </w:r>
    </w:p>
    <w:p w:rsidR="00720221" w:rsidRDefault="00F360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ПР1</w:t>
      </w:r>
      <w:r>
        <w:rPr>
          <w:rFonts w:ascii="Times New Roman" w:hAnsi="Times New Roman" w:cs="Times New Roman"/>
          <w:sz w:val="28"/>
          <w:szCs w:val="28"/>
        </w:rPr>
        <w:t>: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720221" w:rsidRDefault="00F360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ПР2</w:t>
      </w:r>
      <w:r>
        <w:rPr>
          <w:rFonts w:ascii="Times New Roman" w:hAnsi="Times New Roman" w:cs="Times New Roman"/>
          <w:sz w:val="28"/>
          <w:szCs w:val="28"/>
        </w:rPr>
        <w:t>: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720221" w:rsidRDefault="00F360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ПР3</w:t>
      </w:r>
      <w:r>
        <w:rPr>
          <w:rFonts w:ascii="Times New Roman" w:hAnsi="Times New Roman" w:cs="Times New Roman"/>
          <w:sz w:val="28"/>
          <w:szCs w:val="28"/>
        </w:rPr>
        <w:t>: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720221" w:rsidRDefault="00F360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ПР4</w:t>
      </w:r>
      <w:r>
        <w:rPr>
          <w:rFonts w:ascii="Times New Roman" w:hAnsi="Times New Roman" w:cs="Times New Roman"/>
          <w:sz w:val="28"/>
          <w:szCs w:val="28"/>
        </w:rPr>
        <w:t>: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20221" w:rsidRDefault="00F360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ПР5</w:t>
      </w:r>
      <w:r>
        <w:rPr>
          <w:rFonts w:ascii="Times New Roman" w:hAnsi="Times New Roman" w:cs="Times New Roman"/>
          <w:sz w:val="28"/>
          <w:szCs w:val="28"/>
        </w:rPr>
        <w:t>: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720221" w:rsidRDefault="00F360A9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ПР6</w:t>
      </w:r>
      <w:r>
        <w:rPr>
          <w:sz w:val="28"/>
          <w:szCs w:val="28"/>
        </w:rPr>
        <w:t>:  положительную динамику в развитии основных физических качеств (силы, быстроты, выносливости, гибкости и ловкости).</w:t>
      </w:r>
    </w:p>
    <w:p w:rsidR="00720221" w:rsidRDefault="00720221">
      <w:pPr>
        <w:ind w:firstLine="709"/>
        <w:jc w:val="both"/>
        <w:rPr>
          <w:sz w:val="28"/>
          <w:szCs w:val="28"/>
        </w:rPr>
      </w:pP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Рабочей программой по воспитанию по специальности «Коммерция (по отраслям)» данная дисциплина способствует развитию следующих личностных результатов  (</w:t>
      </w:r>
      <w:r>
        <w:rPr>
          <w:b/>
          <w:sz w:val="28"/>
          <w:szCs w:val="28"/>
        </w:rPr>
        <w:t>ВЛР</w:t>
      </w:r>
      <w:r>
        <w:rPr>
          <w:sz w:val="28"/>
          <w:szCs w:val="28"/>
        </w:rPr>
        <w:t>):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</w:t>
      </w:r>
      <w:r>
        <w:rPr>
          <w:sz w:val="28"/>
          <w:szCs w:val="28"/>
        </w:rPr>
        <w:t xml:space="preserve"> Осознающий себя гражданином и защитником великой страны.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№4</w:t>
      </w:r>
      <w:r>
        <w:rPr>
          <w:sz w:val="28"/>
          <w:szCs w:val="28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№7</w:t>
      </w:r>
      <w:r>
        <w:rPr>
          <w:sz w:val="28"/>
          <w:szCs w:val="28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№10</w:t>
      </w:r>
      <w:r>
        <w:rPr>
          <w:sz w:val="28"/>
          <w:szCs w:val="28"/>
        </w:rPr>
        <w:t xml:space="preserve"> Заботящийся о защите окружающей среды, собственной и чужой безопасности, в том числе цифровой.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№14</w:t>
      </w:r>
      <w:r>
        <w:rPr>
          <w:sz w:val="28"/>
          <w:szCs w:val="28"/>
        </w:rPr>
        <w:t xml:space="preserve">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№15</w:t>
      </w:r>
      <w:r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 25</w:t>
      </w:r>
      <w:r>
        <w:rPr>
          <w:sz w:val="28"/>
          <w:szCs w:val="28"/>
        </w:rPr>
        <w:t xml:space="preserve"> Активно применяющий полученные знания на практике</w:t>
      </w:r>
    </w:p>
    <w:p w:rsidR="00720221" w:rsidRDefault="00F360A9">
      <w:pPr>
        <w:ind w:firstLine="709"/>
        <w:jc w:val="both"/>
        <w:rPr>
          <w:sz w:val="28"/>
          <w:szCs w:val="28"/>
          <w:lang w:eastAsia="nl-NL"/>
        </w:rPr>
      </w:pPr>
      <w:r>
        <w:rPr>
          <w:b/>
          <w:sz w:val="28"/>
          <w:szCs w:val="28"/>
        </w:rPr>
        <w:t>ВЛР №28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nl-NL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nl-NL"/>
        </w:rPr>
        <w:lastRenderedPageBreak/>
        <w:t>ВЛР №30</w:t>
      </w:r>
      <w:r>
        <w:rPr>
          <w:sz w:val="28"/>
          <w:szCs w:val="28"/>
          <w:lang w:eastAsia="nl-NL"/>
        </w:rPr>
        <w:t xml:space="preserve"> </w:t>
      </w:r>
      <w:r>
        <w:rPr>
          <w:sz w:val="28"/>
          <w:szCs w:val="28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720221" w:rsidRPr="00AA5FCA" w:rsidRDefault="00720221">
      <w:pPr>
        <w:rPr>
          <w:sz w:val="28"/>
          <w:szCs w:val="28"/>
        </w:rPr>
      </w:pPr>
    </w:p>
    <w:p w:rsidR="00720221" w:rsidRDefault="00F360A9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5.СТРУКТУРА И СОДЕРЖАНИЕ УЧЕБНОЙ ДИСЦИПЛИНЫ</w:t>
      </w:r>
    </w:p>
    <w:p w:rsidR="00720221" w:rsidRDefault="007202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  <w:lang w:val="x-none" w:eastAsia="x-none"/>
        </w:rPr>
      </w:pPr>
    </w:p>
    <w:p w:rsidR="00720221" w:rsidRDefault="00F360A9">
      <w:pPr>
        <w:tabs>
          <w:tab w:val="left" w:pos="567"/>
        </w:tabs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Раздел  </w:t>
      </w:r>
      <w:r>
        <w:rPr>
          <w:rFonts w:eastAsia="Calibri"/>
          <w:b/>
          <w:sz w:val="28"/>
          <w:szCs w:val="28"/>
          <w:lang w:val="en-US" w:eastAsia="en-US"/>
        </w:rPr>
        <w:t>I</w:t>
      </w:r>
      <w:r>
        <w:rPr>
          <w:rFonts w:eastAsia="Calibri"/>
          <w:b/>
          <w:sz w:val="28"/>
          <w:szCs w:val="28"/>
          <w:lang w:eastAsia="en-US"/>
        </w:rPr>
        <w:t>. Теория:</w:t>
      </w:r>
      <w:r>
        <w:rPr>
          <w:rFonts w:eastAsia="Calibri"/>
          <w:sz w:val="28"/>
          <w:szCs w:val="28"/>
          <w:lang w:eastAsia="en-US"/>
        </w:rPr>
        <w:t xml:space="preserve"> 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720221" w:rsidRDefault="00F360A9">
      <w:pPr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720221" w:rsidRDefault="00F360A9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Раздел  </w:t>
      </w:r>
      <w:r>
        <w:rPr>
          <w:rFonts w:eastAsia="Calibri"/>
          <w:b/>
          <w:sz w:val="28"/>
          <w:szCs w:val="28"/>
          <w:lang w:val="en-US" w:eastAsia="en-US"/>
        </w:rPr>
        <w:t>II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b/>
          <w:sz w:val="28"/>
          <w:szCs w:val="28"/>
          <w:lang w:eastAsia="en-US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(Легкая атлетика.):</w:t>
      </w:r>
    </w:p>
    <w:p w:rsidR="009C12E8" w:rsidRPr="009C12E8" w:rsidRDefault="009C12E8" w:rsidP="009C12E8">
      <w:pPr>
        <w:tabs>
          <w:tab w:val="left" w:pos="567"/>
        </w:tabs>
        <w:jc w:val="both"/>
        <w:rPr>
          <w:color w:val="FF0000"/>
          <w:sz w:val="28"/>
          <w:szCs w:val="28"/>
        </w:rPr>
      </w:pPr>
      <w:r w:rsidRPr="009C12E8">
        <w:rPr>
          <w:rFonts w:eastAsia="Calibri"/>
          <w:sz w:val="28"/>
          <w:szCs w:val="28"/>
        </w:rPr>
        <w:t xml:space="preserve">П.З.№1 </w:t>
      </w:r>
    </w:p>
    <w:p w:rsidR="009C12E8" w:rsidRPr="009C12E8" w:rsidRDefault="009C12E8" w:rsidP="009C12E8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9C12E8">
        <w:rPr>
          <w:rFonts w:eastAsia="Calibri"/>
          <w:sz w:val="28"/>
          <w:szCs w:val="28"/>
        </w:rPr>
        <w:t>Входной контроль</w:t>
      </w:r>
    </w:p>
    <w:p w:rsidR="009C12E8" w:rsidRPr="009C12E8" w:rsidRDefault="009C12E8" w:rsidP="009C12E8">
      <w:pPr>
        <w:jc w:val="both"/>
        <w:rPr>
          <w:b/>
          <w:color w:val="000000"/>
          <w:sz w:val="28"/>
          <w:szCs w:val="28"/>
          <w:lang w:eastAsia="ru-RU"/>
        </w:rPr>
      </w:pPr>
      <w:r w:rsidRPr="009C12E8">
        <w:rPr>
          <w:rFonts w:eastAsia="Calibri"/>
          <w:sz w:val="28"/>
          <w:szCs w:val="28"/>
        </w:rPr>
        <w:t>П.З.№2 Основы физической и спортивной подготовки</w:t>
      </w:r>
    </w:p>
    <w:p w:rsidR="009C12E8" w:rsidRPr="009C12E8" w:rsidRDefault="009C12E8" w:rsidP="009C12E8">
      <w:pPr>
        <w:jc w:val="both"/>
        <w:rPr>
          <w:b/>
          <w:color w:val="000000"/>
          <w:sz w:val="28"/>
          <w:szCs w:val="28"/>
          <w:lang w:eastAsia="ru-RU"/>
        </w:rPr>
      </w:pPr>
      <w:r w:rsidRPr="009C12E8">
        <w:rPr>
          <w:rFonts w:eastAsia="Calibri"/>
          <w:sz w:val="28"/>
          <w:szCs w:val="28"/>
        </w:rPr>
        <w:t>П.З.№3 Основы физической и спортивной подготовки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rFonts w:eastAsia="Calibri"/>
          <w:sz w:val="28"/>
          <w:szCs w:val="28"/>
        </w:rPr>
        <w:t>П.З.№4 Отработка высокого старта</w:t>
      </w:r>
    </w:p>
    <w:p w:rsidR="009C12E8" w:rsidRPr="009C12E8" w:rsidRDefault="009C12E8" w:rsidP="009C12E8">
      <w:pPr>
        <w:jc w:val="both"/>
        <w:rPr>
          <w:rFonts w:eastAsia="Calibri"/>
          <w:sz w:val="28"/>
          <w:szCs w:val="28"/>
        </w:rPr>
      </w:pPr>
      <w:r w:rsidRPr="009C12E8">
        <w:rPr>
          <w:rFonts w:eastAsia="Calibri"/>
          <w:sz w:val="28"/>
          <w:szCs w:val="28"/>
        </w:rPr>
        <w:t xml:space="preserve">П.З №5 Прыжок в длину с разбега </w:t>
      </w:r>
    </w:p>
    <w:p w:rsidR="009C12E8" w:rsidRPr="009C12E8" w:rsidRDefault="009C12E8" w:rsidP="009C12E8">
      <w:pPr>
        <w:jc w:val="both"/>
        <w:rPr>
          <w:rFonts w:eastAsia="Calibri"/>
          <w:sz w:val="28"/>
          <w:szCs w:val="28"/>
        </w:rPr>
      </w:pPr>
      <w:r w:rsidRPr="009C12E8">
        <w:rPr>
          <w:rFonts w:eastAsia="Calibri"/>
          <w:sz w:val="28"/>
          <w:szCs w:val="28"/>
        </w:rPr>
        <w:t xml:space="preserve">П.З. № 6 Прыжок в длину с места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rFonts w:eastAsia="Calibri"/>
          <w:sz w:val="28"/>
          <w:szCs w:val="28"/>
        </w:rPr>
        <w:t>П.З.№7 Отработка низкого старта</w:t>
      </w:r>
    </w:p>
    <w:p w:rsidR="009C12E8" w:rsidRPr="009C12E8" w:rsidRDefault="009C12E8" w:rsidP="009C12E8">
      <w:pPr>
        <w:jc w:val="both"/>
        <w:rPr>
          <w:b/>
          <w:color w:val="000000"/>
          <w:sz w:val="28"/>
          <w:szCs w:val="28"/>
          <w:lang w:eastAsia="ru-RU"/>
        </w:rPr>
      </w:pPr>
      <w:r w:rsidRPr="009C12E8">
        <w:rPr>
          <w:sz w:val="28"/>
          <w:szCs w:val="28"/>
        </w:rPr>
        <w:t>П.З.№8 Стартовый разгон. Челночный бег</w:t>
      </w:r>
    </w:p>
    <w:p w:rsidR="009C12E8" w:rsidRPr="009C12E8" w:rsidRDefault="009C12E8" w:rsidP="009C12E8">
      <w:pPr>
        <w:jc w:val="both"/>
        <w:rPr>
          <w:color w:val="FF00FF"/>
          <w:sz w:val="28"/>
          <w:szCs w:val="28"/>
        </w:rPr>
      </w:pPr>
      <w:r w:rsidRPr="009C12E8">
        <w:rPr>
          <w:sz w:val="28"/>
          <w:szCs w:val="28"/>
        </w:rPr>
        <w:t>П.З.№9 Стартовый разгон. Челночный бег.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П.З.№10 Финиширование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П.З.№11  Финиширование.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П.З.№12 Закрепление бега на дистанцию 100м.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П.З.№13 Совершенствование  бега на дистанции 100м.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П.З.№14 Сдача контрольного норматива ГТО в беге 100м.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П.З.№15 Сдача контрольного норматива ГТО в беге 100м.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16 Эстафетный бег 4*100 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17 Эстафетный бег 4*100 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П.З.№18 Метание гранаты 500-700 гр.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П.З.№19 Метание гранаты 500-700 гр.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 № 20 Бег 800м. Совершенствование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П.З.№21 Метание гранаты (норматив ГТО)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П.З.№22 Бег 400м.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П.З.№23 Бег 400м.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П.З.№24 бег 1000м.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П.З.№25 бег 1000м.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П.З.№26 Бег 1000м.- Девушки 1500м.-Юноши сдача норм ГТО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П.З.№27 Бег 1000м.- Девушки 1500м.-Юноши сдача норм ГТО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П.З.№28 Бег 2000-3000м. Отработка техники.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П.З.№29 Бег 2000-3000м. Отработка техники.</w:t>
      </w:r>
    </w:p>
    <w:p w:rsidR="00720221" w:rsidRPr="009C12E8" w:rsidRDefault="009C12E8" w:rsidP="009C12E8">
      <w:pPr>
        <w:jc w:val="both"/>
        <w:rPr>
          <w:rFonts w:eastAsiaTheme="minorHAnsi"/>
          <w:sz w:val="28"/>
          <w:szCs w:val="28"/>
          <w:lang w:eastAsia="en-US"/>
        </w:rPr>
      </w:pPr>
      <w:r w:rsidRPr="009C12E8">
        <w:rPr>
          <w:sz w:val="28"/>
          <w:szCs w:val="28"/>
        </w:rPr>
        <w:lastRenderedPageBreak/>
        <w:t>П.З.№30 Бег 2000-3000м. Отработка техники</w:t>
      </w:r>
    </w:p>
    <w:p w:rsidR="00720221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>
        <w:rPr>
          <w:rFonts w:eastAsiaTheme="minorHAnsi"/>
          <w:b/>
          <w:sz w:val="28"/>
          <w:szCs w:val="28"/>
          <w:lang w:val="en-US" w:eastAsia="en-US"/>
        </w:rPr>
        <w:t>III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Выполнение индивидуально   подобранных комплексов оздоровительной и адаптивной физической культуры, приемы защиты , страховки и самостраховки  (Гимнастика)</w:t>
      </w:r>
    </w:p>
    <w:p w:rsidR="00720221" w:rsidRDefault="00532279">
      <w:pPr>
        <w:spacing w:line="276" w:lineRule="auto"/>
        <w:jc w:val="both"/>
      </w:pPr>
      <w:r>
        <w:rPr>
          <w:rFonts w:eastAsiaTheme="minorHAnsi"/>
          <w:sz w:val="28"/>
          <w:szCs w:val="28"/>
          <w:lang w:eastAsia="en-US"/>
        </w:rPr>
        <w:t>П.З.№31</w:t>
      </w:r>
      <w:r w:rsidR="00F360A9">
        <w:rPr>
          <w:rFonts w:eastAsiaTheme="minorHAnsi"/>
          <w:sz w:val="28"/>
          <w:szCs w:val="28"/>
          <w:lang w:eastAsia="en-US"/>
        </w:rPr>
        <w:t xml:space="preserve"> Акробатика. Стойка на голове и руках. Опорный прыжок.</w:t>
      </w:r>
    </w:p>
    <w:p w:rsidR="00720221" w:rsidRDefault="00532279">
      <w:pPr>
        <w:spacing w:line="276" w:lineRule="auto"/>
        <w:jc w:val="both"/>
      </w:pPr>
      <w:r>
        <w:rPr>
          <w:rFonts w:eastAsiaTheme="minorHAnsi"/>
          <w:sz w:val="28"/>
          <w:szCs w:val="28"/>
          <w:lang w:eastAsia="en-US"/>
        </w:rPr>
        <w:t>П.З.№32</w:t>
      </w:r>
      <w:r w:rsidR="00F360A9">
        <w:rPr>
          <w:rFonts w:eastAsiaTheme="minorHAnsi"/>
          <w:sz w:val="28"/>
          <w:szCs w:val="28"/>
          <w:lang w:eastAsia="en-US"/>
        </w:rPr>
        <w:t xml:space="preserve"> Стойка на руках. Опорный прыжок ноги врозь.</w:t>
      </w:r>
    </w:p>
    <w:p w:rsidR="00720221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Зачет</w:t>
      </w:r>
    </w:p>
    <w:p w:rsidR="00720221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val="en-US" w:eastAsia="en-US"/>
        </w:rPr>
        <w:t>II</w:t>
      </w:r>
      <w:r>
        <w:rPr>
          <w:rFonts w:eastAsiaTheme="minorHAnsi"/>
          <w:b/>
          <w:sz w:val="28"/>
          <w:szCs w:val="28"/>
          <w:lang w:eastAsia="en-US"/>
        </w:rPr>
        <w:t xml:space="preserve"> семестр</w:t>
      </w:r>
    </w:p>
    <w:p w:rsidR="00720221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</w:t>
      </w:r>
      <w:r w:rsidR="009C12E8">
        <w:rPr>
          <w:rFonts w:eastAsiaTheme="minorHAnsi"/>
          <w:b/>
          <w:sz w:val="28"/>
          <w:szCs w:val="28"/>
          <w:lang w:val="en-US" w:eastAsia="en-US"/>
        </w:rPr>
        <w:t>I</w:t>
      </w:r>
      <w:r>
        <w:rPr>
          <w:rFonts w:eastAsiaTheme="minorHAnsi"/>
          <w:b/>
          <w:sz w:val="28"/>
          <w:szCs w:val="28"/>
          <w:lang w:val="en-US" w:eastAsia="en-US"/>
        </w:rPr>
        <w:t>V</w:t>
      </w:r>
      <w:r>
        <w:rPr>
          <w:rFonts w:eastAsiaTheme="minorHAnsi"/>
          <w:b/>
          <w:sz w:val="28"/>
          <w:szCs w:val="28"/>
          <w:lang w:eastAsia="en-US"/>
        </w:rPr>
        <w:t xml:space="preserve">  .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b/>
          <w:sz w:val="28"/>
          <w:szCs w:val="28"/>
          <w:lang w:eastAsia="en-US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Система индивидуальных занятий оздоровительной и тренировочной направленности , основы методики их организации и проведения, контроль и оценка эффективности занятий. Инструктаж по ТБ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33Техника скольжения на лыжах.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34 Попеременный  четырехшажный ход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35 Переменный двухшажный ход.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36 Одновременный бесшажный ход, Коньковый ход.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37 Переход с попеременных ходов на одновременные.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38Разновидности подъема , спуска, торможения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39Эстафета (одновременный ход)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color w:val="FF0000"/>
          <w:sz w:val="28"/>
          <w:szCs w:val="28"/>
        </w:rPr>
        <w:t>П.З.№ 40Эстафета (одновременный ход)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41 Прохождение дистанции 3-5 км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color w:val="FF0000"/>
          <w:sz w:val="28"/>
          <w:szCs w:val="28"/>
        </w:rPr>
        <w:t>П.З.№ 42 Прохождение дистанции 3-5 км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П.З.№43Техника выполнения переводов.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44 Передача мяча после ведения.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45 Передача из-за головы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46Бросок одной рукой сверху, штрафной бросок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47 Бросок в кольцо с близкой, средней, дальней дистанции.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48 Технические действия в защите и нападении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49 Технические действия в защите и нападении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50 Тактические действия в защите и в нападении </w:t>
      </w:r>
    </w:p>
    <w:p w:rsidR="009C12E8" w:rsidRPr="009C12E8" w:rsidRDefault="009C12E8" w:rsidP="009C12E8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9C12E8">
        <w:rPr>
          <w:sz w:val="28"/>
          <w:szCs w:val="28"/>
        </w:rPr>
        <w:t xml:space="preserve">П.З.№ 51 Тактические действия в защите и в нападении </w:t>
      </w:r>
    </w:p>
    <w:p w:rsidR="00720221" w:rsidRPr="009C12E8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 w:rsidR="009C12E8">
        <w:rPr>
          <w:rFonts w:eastAsiaTheme="minorHAnsi"/>
          <w:b/>
          <w:sz w:val="28"/>
          <w:szCs w:val="28"/>
          <w:lang w:val="en-US" w:eastAsia="en-US"/>
        </w:rPr>
        <w:t>V</w:t>
      </w:r>
      <w:r>
        <w:rPr>
          <w:rFonts w:eastAsiaTheme="minorHAnsi"/>
          <w:b/>
          <w:sz w:val="28"/>
          <w:szCs w:val="28"/>
          <w:lang w:eastAsia="en-US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52 Передача двумя руками сверху – совершенствование.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53Передача двумя руками снизу- отработка техники.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54 Прием мяча с перекатом на бок , бедро , спину.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55 Верхняя прямая подача- совершенствование; верхняя боковая – отработка техники.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56 Верхняя боковая подача –совершенствование. Прием подачи. Зачет.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57 Передача двумя руками сверху , снизу.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58 Нападающий удар из зон 4,2 –совершенствование; зона 3-отработка техники.</w:t>
      </w:r>
    </w:p>
    <w:p w:rsidR="009C12E8" w:rsidRPr="009C12E8" w:rsidRDefault="009C12E8" w:rsidP="009C12E8">
      <w:pPr>
        <w:jc w:val="both"/>
        <w:rPr>
          <w:color w:val="FF0000"/>
          <w:sz w:val="28"/>
          <w:szCs w:val="28"/>
        </w:rPr>
      </w:pPr>
      <w:r w:rsidRPr="009C12E8">
        <w:rPr>
          <w:color w:val="FF0000"/>
          <w:sz w:val="28"/>
          <w:szCs w:val="28"/>
        </w:rPr>
        <w:lastRenderedPageBreak/>
        <w:t>П.З.№ 59 Нападающий удар из зон 4,2 –совершенствование; зона 3-отработка техники.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60Блокирование, Групповое блокирование.</w:t>
      </w:r>
    </w:p>
    <w:p w:rsidR="009C12E8" w:rsidRPr="00561398" w:rsidRDefault="009C12E8" w:rsidP="009C12E8">
      <w:pPr>
        <w:jc w:val="both"/>
      </w:pPr>
      <w:r w:rsidRPr="009C12E8">
        <w:rPr>
          <w:sz w:val="28"/>
          <w:szCs w:val="28"/>
        </w:rPr>
        <w:t>П.З.№ 61 Учебная игра. Судейство.</w:t>
      </w:r>
    </w:p>
    <w:p w:rsidR="00C955E6" w:rsidRDefault="009C12E8" w:rsidP="009C12E8">
      <w:pPr>
        <w:jc w:val="both"/>
      </w:pPr>
      <w:r w:rsidRPr="00561398">
        <w:rPr>
          <w:color w:val="FF0000"/>
        </w:rPr>
        <w:t>П.З.№ 62 Учебная игра. Судейство</w:t>
      </w:r>
      <w:r w:rsidRPr="00561398">
        <w:t>.</w:t>
      </w:r>
    </w:p>
    <w:p w:rsidR="00720221" w:rsidRPr="00AA5FCA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 w:rsidR="009C12E8">
        <w:rPr>
          <w:rFonts w:eastAsiaTheme="minorHAnsi"/>
          <w:b/>
          <w:sz w:val="28"/>
          <w:szCs w:val="28"/>
          <w:lang w:val="en-US" w:eastAsia="en-US"/>
        </w:rPr>
        <w:t>V</w:t>
      </w:r>
      <w:r>
        <w:rPr>
          <w:rFonts w:eastAsiaTheme="minorHAnsi"/>
          <w:b/>
          <w:sz w:val="28"/>
          <w:szCs w:val="28"/>
          <w:lang w:val="en-US" w:eastAsia="en-US"/>
        </w:rPr>
        <w:t>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гимнастика):</w:t>
      </w:r>
    </w:p>
    <w:p w:rsidR="009C12E8" w:rsidRPr="009C12E8" w:rsidRDefault="009C12E8" w:rsidP="009C12E8">
      <w:pPr>
        <w:shd w:val="clear" w:color="auto" w:fill="FFFFFF"/>
        <w:tabs>
          <w:tab w:val="left" w:pos="567"/>
        </w:tabs>
        <w:snapToGrid w:val="0"/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П.З.№63Организация активной творческой жизнедеятельности, выбора иформирования здорового</w:t>
      </w:r>
    </w:p>
    <w:p w:rsidR="009C12E8" w:rsidRPr="009C12E8" w:rsidRDefault="009C12E8" w:rsidP="009C12E8">
      <w:pPr>
        <w:shd w:val="clear" w:color="auto" w:fill="FFFFFF"/>
        <w:tabs>
          <w:tab w:val="left" w:pos="567"/>
        </w:tabs>
        <w:snapToGrid w:val="0"/>
        <w:jc w:val="both"/>
        <w:rPr>
          <w:sz w:val="28"/>
          <w:szCs w:val="28"/>
        </w:rPr>
      </w:pPr>
      <w:r w:rsidRPr="009C12E8">
        <w:rPr>
          <w:sz w:val="28"/>
          <w:szCs w:val="28"/>
        </w:rPr>
        <w:t>образа жизни.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П.З.№64 Комплекс упражнений с гантелями.- юшоши; упражнения на осанку - девушки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 65 Комплекс упражнений с гантелями. .- юшоши; упр. На гибкость- девушки.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66 Комплекс упражнений с гирей16 кг.- юшоши; упр. На пластику – девушки.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67 Работа на тренажерах круговым методом. .- юшоши; заключительная часть комплекса- девушки.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 68 Приседание со штангой.- юшоши; упр.на пластику – девушки.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 69 Жим лежа. .- юшоши; комплекс в целом- девушки</w:t>
      </w:r>
    </w:p>
    <w:p w:rsidR="009C12E8" w:rsidRPr="009C12E8" w:rsidRDefault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 70 Жим лежа. .- юшоши; комплекс в целом- девушки</w:t>
      </w:r>
    </w:p>
    <w:p w:rsidR="00720221" w:rsidRDefault="00F360A9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Раздел  </w:t>
      </w:r>
      <w:r w:rsidR="009C12E8">
        <w:rPr>
          <w:rFonts w:eastAsiaTheme="minorHAnsi"/>
          <w:b/>
          <w:sz w:val="28"/>
          <w:szCs w:val="28"/>
          <w:lang w:val="en-US" w:eastAsia="en-US"/>
        </w:rPr>
        <w:t>V</w:t>
      </w:r>
      <w:r>
        <w:rPr>
          <w:rFonts w:eastAsiaTheme="minorHAnsi"/>
          <w:b/>
          <w:sz w:val="28"/>
          <w:szCs w:val="28"/>
          <w:lang w:val="en-US" w:eastAsia="en-US"/>
        </w:rPr>
        <w:t>II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9C12E8" w:rsidRPr="00561398" w:rsidRDefault="009C12E8" w:rsidP="009C12E8">
      <w:pPr>
        <w:tabs>
          <w:tab w:val="left" w:pos="567"/>
        </w:tabs>
        <w:jc w:val="both"/>
      </w:pPr>
      <w:r w:rsidRPr="00561398">
        <w:t>П.З.№71</w:t>
      </w:r>
    </w:p>
    <w:p w:rsidR="009C12E8" w:rsidRPr="009C12E8" w:rsidRDefault="009C12E8" w:rsidP="009C12E8">
      <w:pPr>
        <w:tabs>
          <w:tab w:val="left" w:pos="567"/>
        </w:tabs>
        <w:jc w:val="both"/>
        <w:rPr>
          <w:sz w:val="28"/>
          <w:szCs w:val="28"/>
        </w:rPr>
      </w:pPr>
      <w:r w:rsidRPr="00561398">
        <w:t>П</w:t>
      </w:r>
      <w:r w:rsidRPr="009C12E8">
        <w:rPr>
          <w:sz w:val="28"/>
          <w:szCs w:val="28"/>
        </w:rPr>
        <w:t>равила и способы планирования системы индивидуальных занятий физическими упражнениями различной направленности.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72Прыжок в высоту способом перешагивание. Прыжок  в длину способом  согнув ноги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73Прыжок в высоту способом перешагивание.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74 Бег 2000-3000м.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75Бег 100 м.  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 76 Бег 1000 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>П.З.№77Бег 2000-3000м</w:t>
      </w:r>
    </w:p>
    <w:p w:rsidR="009C12E8" w:rsidRPr="009C12E8" w:rsidRDefault="009C12E8" w:rsidP="009C12E8">
      <w:pPr>
        <w:jc w:val="both"/>
        <w:rPr>
          <w:color w:val="FF0000"/>
          <w:sz w:val="28"/>
          <w:szCs w:val="28"/>
        </w:rPr>
      </w:pPr>
      <w:r w:rsidRPr="009C12E8">
        <w:rPr>
          <w:color w:val="FF0000"/>
          <w:sz w:val="28"/>
          <w:szCs w:val="28"/>
        </w:rPr>
        <w:t>П.З.№ 78Бег 2000-3000м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79Бег 100 м.  </w:t>
      </w:r>
    </w:p>
    <w:p w:rsidR="009C12E8" w:rsidRPr="009C12E8" w:rsidRDefault="009C12E8" w:rsidP="009C12E8">
      <w:pPr>
        <w:jc w:val="both"/>
        <w:rPr>
          <w:sz w:val="28"/>
          <w:szCs w:val="28"/>
        </w:rPr>
      </w:pPr>
      <w:r w:rsidRPr="009C12E8">
        <w:rPr>
          <w:sz w:val="28"/>
          <w:szCs w:val="28"/>
        </w:rPr>
        <w:t xml:space="preserve">П.З.№ 80Бег 1000 м </w:t>
      </w:r>
    </w:p>
    <w:p w:rsidR="00720221" w:rsidRPr="009C12E8" w:rsidRDefault="009C12E8">
      <w:pPr>
        <w:jc w:val="both"/>
        <w:rPr>
          <w:sz w:val="28"/>
          <w:szCs w:val="28"/>
        </w:rPr>
      </w:pPr>
      <w:r w:rsidRPr="009C12E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360A9" w:rsidRPr="009C12E8">
        <w:rPr>
          <w:rFonts w:eastAsiaTheme="minorHAnsi"/>
          <w:b/>
          <w:sz w:val="28"/>
          <w:szCs w:val="28"/>
          <w:lang w:eastAsia="en-US"/>
        </w:rPr>
        <w:t>(Дифференцированный зачет</w:t>
      </w:r>
      <w:r w:rsidR="00F360A9" w:rsidRPr="009C12E8">
        <w:rPr>
          <w:rFonts w:eastAsiaTheme="minorHAnsi"/>
          <w:sz w:val="28"/>
          <w:szCs w:val="28"/>
          <w:lang w:eastAsia="en-US"/>
        </w:rPr>
        <w:t>)</w:t>
      </w: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Pr="00AA5FCA" w:rsidRDefault="00720221">
      <w:pPr>
        <w:rPr>
          <w:sz w:val="28"/>
          <w:szCs w:val="28"/>
        </w:rPr>
        <w:sectPr w:rsidR="00720221" w:rsidRPr="00AA5FCA">
          <w:footerReference w:type="default" r:id="rId8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docGrid w:linePitch="360"/>
        </w:sectPr>
      </w:pPr>
    </w:p>
    <w:p w:rsidR="00720221" w:rsidRDefault="00F360A9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6.КАЛЕНДАРНО - ТЕМАТИЧЕСКИЙ ПЛАН</w:t>
      </w:r>
    </w:p>
    <w:p w:rsidR="00720221" w:rsidRDefault="00720221">
      <w:pPr>
        <w:rPr>
          <w:sz w:val="28"/>
          <w:szCs w:val="28"/>
        </w:rPr>
      </w:pPr>
    </w:p>
    <w:tbl>
      <w:tblPr>
        <w:tblW w:w="15285" w:type="dxa"/>
        <w:tblInd w:w="-21" w:type="dxa"/>
        <w:tblLook w:val="00A0" w:firstRow="1" w:lastRow="0" w:firstColumn="1" w:lastColumn="0" w:noHBand="0" w:noVBand="0"/>
      </w:tblPr>
      <w:tblGrid>
        <w:gridCol w:w="559"/>
        <w:gridCol w:w="2956"/>
        <w:gridCol w:w="10"/>
        <w:gridCol w:w="798"/>
        <w:gridCol w:w="12"/>
        <w:gridCol w:w="1405"/>
        <w:gridCol w:w="7"/>
        <w:gridCol w:w="2296"/>
        <w:gridCol w:w="12"/>
        <w:gridCol w:w="1405"/>
        <w:gridCol w:w="6"/>
        <w:gridCol w:w="1796"/>
        <w:gridCol w:w="1713"/>
        <w:gridCol w:w="2310"/>
      </w:tblGrid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Самостоятельная</w:t>
            </w:r>
          </w:p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keepNext/>
              <w:outlineLvl w:val="2"/>
            </w:pPr>
            <w:r>
              <w:t>ЛР ФГОС</w:t>
            </w:r>
          </w:p>
          <w:p w:rsidR="00720221" w:rsidRDefault="00F360A9">
            <w:r>
              <w:t>МР</w:t>
            </w:r>
          </w:p>
          <w:p w:rsidR="00720221" w:rsidRDefault="00F360A9">
            <w:r>
              <w:t>ПР</w:t>
            </w:r>
          </w:p>
          <w:p w:rsidR="00720221" w:rsidRDefault="00F360A9">
            <w:pPr>
              <w:rPr>
                <w:color w:val="000000"/>
                <w:lang w:eastAsia="ru-RU"/>
              </w:rPr>
            </w:pPr>
            <w:r>
              <w:t>ВЛР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7</w:t>
            </w:r>
          </w:p>
        </w:tc>
      </w:tr>
      <w:tr w:rsidR="00720221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720221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 </w:t>
            </w:r>
            <w:r>
              <w:rPr>
                <w:rFonts w:eastAsia="Calibri"/>
                <w:b/>
                <w:lang w:val="en-US" w:eastAsia="en-US"/>
              </w:rPr>
              <w:t>I</w:t>
            </w:r>
            <w:r>
              <w:rPr>
                <w:rFonts w:eastAsia="Calibri"/>
                <w:b/>
                <w:lang w:eastAsia="en-US"/>
              </w:rPr>
              <w:t>. Теория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tabs>
                <w:tab w:val="left" w:pos="567"/>
              </w:tabs>
              <w:spacing w:after="20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      </w:r>
          </w:p>
          <w:p w:rsidR="00720221" w:rsidRDefault="00F360A9">
            <w:pPr>
              <w:suppressAutoHyphens/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Теоретическое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ЛР1-8, </w:t>
            </w:r>
          </w:p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ВЛР1</w:t>
            </w:r>
          </w:p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ПР1-5</w:t>
            </w:r>
          </w:p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МР1-3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Составить режим дня</w:t>
            </w:r>
          </w:p>
        </w:tc>
      </w:tr>
      <w:tr w:rsidR="00720221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hd w:val="clear" w:color="auto" w:fill="FFFFFF"/>
              <w:tabs>
                <w:tab w:val="left" w:pos="567"/>
              </w:tabs>
              <w:snapToGrid w:val="0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 </w:t>
            </w:r>
            <w:r>
              <w:rPr>
                <w:rFonts w:eastAsia="Calibri"/>
                <w:b/>
                <w:lang w:val="en-US" w:eastAsia="en-US"/>
              </w:rPr>
              <w:t>II</w:t>
            </w:r>
            <w:r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b/>
                <w:lang w:eastAsia="en-US"/>
              </w:rPr>
              <w:t xml:space="preserve">Преодоление искусственных и естественных  препятствий с использованием разнообразных способов передвижения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 xml:space="preserve">(Легкая атлетика.) 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tabs>
                <w:tab w:val="left" w:pos="567"/>
              </w:tabs>
              <w:rPr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П.З.№1 </w:t>
            </w:r>
          </w:p>
          <w:p w:rsidR="00720221" w:rsidRDefault="00F360A9">
            <w:pPr>
              <w:tabs>
                <w:tab w:val="left" w:pos="567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Входной контроль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Практическое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ОРУ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П.З.№2 Основы физической и спортивной подготовки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ОРУ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П.З.№3 Основы физической и спортивной подготовки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Комплекс утренней гимнастики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П.З.№4 Отработка высокого старта</w:t>
            </w:r>
          </w:p>
          <w:p w:rsidR="00720221" w:rsidRDefault="00720221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r>
              <w:t>Отработка старта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Утренняя пробежка 7-10 минут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 №5 Прыжок в длину с разбега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r>
              <w:t>Отработка финиширования.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Прыжки со скакалкой 200 раз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П.З. № 6 Прыжок в длину с места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r>
              <w:t>Совершенствование бега на короткие дистанции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Прыжки со скакалкой 200 раз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П.З.№7 Отработка низкого старта</w:t>
            </w:r>
          </w:p>
          <w:p w:rsidR="00720221" w:rsidRDefault="00720221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Отработка выбегания со старта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П.З.№8 Стартовый разгон. Челночный бег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 6*15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color w:val="FF00FF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П.З.№9 Стартовый разгон. Челночный бег.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 w:line="276" w:lineRule="auto"/>
            </w:pPr>
            <w:r>
              <w:t>Отработка техники разбега.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 6*15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П.З.№10 Финиширование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Отработка техники разбега.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Специально-беговые упражнения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П.З.№11  Финиширование.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Отработка техники разбега.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Утренняя пробежка 7-10 минут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П.З.№12 Закрепление бега на дистанцию 100м.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Отработать вынос колена при беге на короткие </w:t>
            </w:r>
            <w:r>
              <w:rPr>
                <w:rFonts w:eastAsiaTheme="minorHAnsi"/>
                <w:lang w:eastAsia="en-US"/>
              </w:rPr>
              <w:lastRenderedPageBreak/>
              <w:t>дистанции.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П.З.№13 Совершенствование  бега на дистанции 100м.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Регулирование дыхания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рук во время бега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П.З.№14 Сдача контрольного норматива ГТО в беге 100м.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</w:pPr>
            <w:r>
              <w:rPr>
                <w:rFonts w:eastAsiaTheme="minorHAnsi"/>
                <w:lang w:eastAsia="en-US"/>
              </w:rPr>
              <w:t>Совершенствование технических элементов.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П.З.№15 Сдача контрольного норматива ГТО в беге 100м.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</w:pPr>
            <w:r>
              <w:rPr>
                <w:rFonts w:eastAsiaTheme="minorHAnsi"/>
                <w:lang w:eastAsia="en-US"/>
              </w:rPr>
              <w:t>Совершенствование технических элементов.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16 Эстафетный бег 4*100 м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 17 Эстафетный бег 4*100 м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П.З.№18 Метание гранаты 500-700 гр.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П.З.№19 Метание гранаты 500-700 гр.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Акробатические комбинации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 эстафетной палочки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П.З № 20 Бег 800м. Совершенствование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4-х минутный бег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П.З.№21 Метание гранаты </w:t>
            </w:r>
            <w:r>
              <w:rPr>
                <w:rFonts w:eastAsiaTheme="minorHAnsi"/>
                <w:lang w:eastAsia="en-US"/>
              </w:rPr>
              <w:lastRenderedPageBreak/>
              <w:t>(норматив ГТО)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 xml:space="preserve">ЛР5, МР3Б, </w:t>
            </w:r>
            <w:r>
              <w:rPr>
                <w:rFonts w:eastAsia="Calibri"/>
                <w:lang w:eastAsia="en-US"/>
              </w:rPr>
              <w:lastRenderedPageBreak/>
              <w:t>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Утренняя пробежка </w:t>
            </w:r>
            <w:r>
              <w:rPr>
                <w:rFonts w:eastAsiaTheme="minorHAnsi"/>
                <w:lang w:eastAsia="en-US"/>
              </w:rPr>
              <w:lastRenderedPageBreak/>
              <w:t>10мин.</w:t>
            </w:r>
          </w:p>
        </w:tc>
      </w:tr>
      <w:tr w:rsidR="00720221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П.З.№22 Бег 400м.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720221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221" w:rsidRDefault="00F360A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Прыжки со скакалкой.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П.З.№23 Бег 400м.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Прыжки со скакалкой.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25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П.З.№24 бег 1000м.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П.З.№25 бег 1000м.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П.З.№26 Бег 1000м.- Девушки 1500м.-Юноши сдача норм ГТО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для развития передней группы мышц бедра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28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П.З.№27 Бег 1000м.- Девушки 1500м.-Юноши сдача норм ГТО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для развития передней группы мышц бедра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29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>П.З.№28 Бег 2000-3000м. 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Кроссовая подготовка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30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>П.З.№29 Бег 2000-3000м. 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 w:rsidP="00234ACE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Кроссовая подготовка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31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>П.З.№30 Бег 2000-3000м. Отработка техники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 w:line="276" w:lineRule="auto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rPr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Кроссовая подготовка</w:t>
            </w:r>
          </w:p>
        </w:tc>
      </w:tr>
      <w:tr w:rsidR="00532279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 </w:t>
            </w:r>
            <w:r>
              <w:rPr>
                <w:rFonts w:eastAsiaTheme="minorHAnsi"/>
                <w:b/>
                <w:bCs/>
                <w:lang w:val="en-US" w:eastAsia="en-US"/>
              </w:rPr>
              <w:t>III</w:t>
            </w:r>
            <w:r>
              <w:rPr>
                <w:rFonts w:eastAsiaTheme="minorHAnsi"/>
                <w:b/>
                <w:bCs/>
                <w:lang w:eastAsia="en-US"/>
              </w:rPr>
              <w:t xml:space="preserve">. Выполнение индивидуально   подобранных комплексов оздоровительной и адаптивной физической культуры, приемы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защиты , страховки и самостраховки  (Гимнастика) 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lastRenderedPageBreak/>
              <w:t>32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>П.З.№31 Акробатика. Стойка на голове и руках. Опорный прыжок.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Упражнения на гибкость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33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>П.З.№32Стойка на руках. Опорный прыжок ноги врозь.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t>34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ЗАЧЕТ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</w:pPr>
            <w:r>
              <w:rPr>
                <w:b/>
                <w:color w:val="000000"/>
                <w:lang w:eastAsia="ru-RU"/>
              </w:rPr>
              <w:t>теоритическое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r>
              <w:rPr>
                <w:rFonts w:eastAsiaTheme="minorHAnsi"/>
                <w:lang w:eastAsia="en-US"/>
              </w:rPr>
              <w:t>ЛР5 МР3 ПР1-5, ВЛР28,ВЛР30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>Стойка на руках у стены</w:t>
            </w:r>
          </w:p>
        </w:tc>
      </w:tr>
      <w:tr w:rsidR="00532279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II</w:t>
            </w:r>
            <w:r>
              <w:rPr>
                <w:b/>
                <w:bCs/>
                <w:color w:val="000000"/>
                <w:lang w:eastAsia="ru-RU"/>
              </w:rPr>
              <w:t xml:space="preserve"> семестр </w:t>
            </w:r>
          </w:p>
        </w:tc>
      </w:tr>
      <w:tr w:rsidR="00532279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hd w:val="clear" w:color="auto" w:fill="FFFFFF"/>
              <w:snapToGri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="009C12E8">
              <w:rPr>
                <w:rFonts w:eastAsiaTheme="minorHAnsi"/>
                <w:b/>
                <w:bCs/>
                <w:lang w:val="en-US" w:eastAsia="en-US"/>
              </w:rPr>
              <w:t>I</w:t>
            </w:r>
            <w:r>
              <w:rPr>
                <w:rFonts w:eastAsiaTheme="minorHAnsi"/>
                <w:b/>
                <w:bCs/>
                <w:lang w:val="en-US" w:eastAsia="en-US"/>
              </w:rPr>
              <w:t>V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 .  Преодоление искусственных и естественных  препятствий с использованием разнообразных способов передвижения  (Лыжная подготовка)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35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Система индивидуальных занятий оздоровительной и тренировочной направленности , основы методики их организации и проведения, контроль и оценка эффективности занятий. Инструктаж по ТБ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36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</w:t>
            </w:r>
            <w:r w:rsidR="00AA5564">
              <w:rPr>
                <w:rFonts w:eastAsiaTheme="minorHAnsi"/>
                <w:lang w:eastAsia="en-US"/>
              </w:rPr>
              <w:t>33</w:t>
            </w:r>
            <w:r>
              <w:rPr>
                <w:rFonts w:eastAsiaTheme="minorHAnsi"/>
                <w:lang w:eastAsia="en-US"/>
              </w:rPr>
              <w:t>Техника скольжения на лыжах.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Техника обгона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движения у зеркала.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37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34</w:t>
            </w:r>
            <w:r w:rsidR="00532279">
              <w:rPr>
                <w:rFonts w:eastAsiaTheme="minorHAnsi"/>
                <w:lang w:eastAsia="en-US"/>
              </w:rPr>
              <w:t xml:space="preserve"> Попеременный  четырехшажный ход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 w:line="27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Отработка классического хода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 w:line="276" w:lineRule="auto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Отработка техники с резиной.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lastRenderedPageBreak/>
              <w:t>38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35</w:t>
            </w:r>
            <w:r w:rsidR="00532279">
              <w:rPr>
                <w:rFonts w:eastAsiaTheme="minorHAnsi"/>
                <w:lang w:eastAsia="en-US"/>
              </w:rPr>
              <w:t xml:space="preserve"> Переменный двухшажный ход.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 w:line="276" w:lineRule="auto"/>
              <w:rPr>
                <w:lang w:eastAsia="ru-RU"/>
              </w:rPr>
            </w:pPr>
            <w:r>
              <w:rPr>
                <w:lang w:eastAsia="ru-RU"/>
              </w:rPr>
              <w:t>Отработка классического хода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 w:line="276" w:lineRule="auto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с резиной.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39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36</w:t>
            </w:r>
            <w:r w:rsidR="00532279">
              <w:rPr>
                <w:rFonts w:eastAsiaTheme="minorHAnsi"/>
                <w:lang w:eastAsia="en-US"/>
              </w:rPr>
              <w:t xml:space="preserve"> Одновременный бесшажный ход, Коньковый ход.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Отработка выносливости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с резиной.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40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</w:t>
            </w:r>
            <w:r w:rsidR="00AA5564">
              <w:rPr>
                <w:rFonts w:eastAsiaTheme="minorHAnsi"/>
                <w:lang w:eastAsia="en-US"/>
              </w:rPr>
              <w:t>37</w:t>
            </w:r>
            <w:r>
              <w:rPr>
                <w:rFonts w:eastAsiaTheme="minorHAnsi"/>
                <w:lang w:eastAsia="en-US"/>
              </w:rPr>
              <w:t xml:space="preserve"> Переход с попеременных ходов на одновременные.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41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38</w:t>
            </w:r>
            <w:r w:rsidR="00532279">
              <w:rPr>
                <w:rFonts w:eastAsiaTheme="minorHAnsi"/>
                <w:lang w:eastAsia="en-US"/>
              </w:rPr>
              <w:t xml:space="preserve">Разновидности подъема , спуска, торможения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41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Закаливание.</w:t>
            </w:r>
          </w:p>
        </w:tc>
      </w:tr>
      <w:tr w:rsidR="00532279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4B398D">
            <w:pPr>
              <w:jc w:val="center"/>
            </w:pPr>
            <w:r>
              <w:t>42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39</w:t>
            </w:r>
            <w:r w:rsidR="00532279">
              <w:rPr>
                <w:rFonts w:eastAsiaTheme="minorHAnsi"/>
                <w:lang w:eastAsia="en-US"/>
              </w:rPr>
              <w:t>Эстафета (одновременный ход)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234ACE">
            <w:pPr>
              <w:jc w:val="center"/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279" w:rsidRDefault="00532279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резиной.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color w:val="FF0000"/>
                <w:lang w:eastAsia="en-US"/>
              </w:rPr>
              <w:t>П.З.№ 40</w:t>
            </w:r>
            <w:r w:rsidRPr="00AA5564">
              <w:rPr>
                <w:rFonts w:eastAsiaTheme="minorHAnsi"/>
                <w:color w:val="FF0000"/>
                <w:lang w:eastAsia="en-US"/>
              </w:rPr>
              <w:t>Эстафета (одновременный ход)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резиной.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41 Прохождение дистанции 3-5 км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44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color w:val="FF0000"/>
                <w:lang w:eastAsia="en-US"/>
              </w:rPr>
              <w:t>П.З.№ 42</w:t>
            </w:r>
            <w:r w:rsidRPr="00AA5564">
              <w:rPr>
                <w:rFonts w:eastAsiaTheme="minorHAnsi"/>
                <w:color w:val="FF0000"/>
                <w:lang w:eastAsia="en-US"/>
              </w:rPr>
              <w:t xml:space="preserve"> Прохождение дистанции 3-5 км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45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П.З.№43Техника выполнения переводов.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46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Прыжки со скакалкой.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44 Передача мяча </w:t>
            </w:r>
            <w:r>
              <w:rPr>
                <w:rFonts w:eastAsiaTheme="minorHAnsi"/>
                <w:lang w:eastAsia="en-US"/>
              </w:rPr>
              <w:lastRenderedPageBreak/>
              <w:t>после ведения.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 xml:space="preserve"> 47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Отработка обманных действий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 xml:space="preserve">ЛР5, МР3Б, ПР1,ПР3, </w:t>
            </w:r>
            <w:r>
              <w:rPr>
                <w:rFonts w:eastAsia="Calibri"/>
                <w:lang w:eastAsia="en-US"/>
              </w:rPr>
              <w:lastRenderedPageBreak/>
              <w:t>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Передача мяча в </w:t>
            </w:r>
            <w:r>
              <w:rPr>
                <w:rFonts w:eastAsiaTheme="minorHAnsi"/>
                <w:lang w:eastAsia="en-US"/>
              </w:rPr>
              <w:lastRenderedPageBreak/>
              <w:t>стену 200 раз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lastRenderedPageBreak/>
              <w:t>48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45 Передача из-за головы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49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46Бросок одной рукой сверху, штрафной бросок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ОРУ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47 Бросок в кольцо с близкой, средней, дальней дистанции.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на точность с различного расстояния.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48 Технические действия в защите и нападении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защитных действий.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49 Технические действия в защите и нападении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защитных действий.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50 Тактические действия в защите и в нападении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53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вырывания , выбивания, блокировка нападающего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51 Тактические действия в защите и в нападении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54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Отработка вырывания , выбивания, блокировка </w:t>
            </w:r>
            <w:r w:rsidR="004B398D">
              <w:rPr>
                <w:rFonts w:eastAsiaTheme="minorHAnsi"/>
                <w:lang w:eastAsia="en-US"/>
              </w:rPr>
              <w:lastRenderedPageBreak/>
              <w:t>5</w:t>
            </w:r>
            <w:r>
              <w:rPr>
                <w:rFonts w:eastAsiaTheme="minorHAnsi"/>
                <w:lang w:eastAsia="en-US"/>
              </w:rPr>
              <w:t>нападающего</w:t>
            </w:r>
          </w:p>
        </w:tc>
      </w:tr>
      <w:tr w:rsidR="00AA5564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 </w:t>
            </w:r>
            <w:r w:rsidR="009C12E8">
              <w:rPr>
                <w:rFonts w:eastAsiaTheme="minorHAnsi"/>
                <w:b/>
                <w:bCs/>
                <w:lang w:val="en-US" w:eastAsia="en-US"/>
              </w:rPr>
              <w:t>V</w:t>
            </w:r>
            <w:r>
              <w:rPr>
                <w:rFonts w:eastAsiaTheme="minorHAnsi"/>
                <w:b/>
                <w:bCs/>
                <w:lang w:eastAsia="en-US"/>
              </w:rPr>
              <w:t>. Осуществление творческого сотрудничества в коллективных формах занятий физической культурой (Спортивные игры по выбору)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52 Передача двумя руками сверху – совершенствование.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исходного положения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53Передача двумя руками снизу- 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Имитация передачи.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54 Прием мяча с перекатом на бок , бедро , спину.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55 Верхняя прямая подача- совершенствование; верхняя боковая – 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удара по мячу при подаче.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59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56 Верхняя боковая подача –совершенствование. Прием подачи. Зачет.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приема подачи снизу, сверху.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57 Передача двумя руками сверху , снизу.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Комплекс ОФП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58 Нападающий </w:t>
            </w:r>
            <w:r>
              <w:rPr>
                <w:rFonts w:eastAsiaTheme="minorHAnsi"/>
                <w:lang w:eastAsia="en-US"/>
              </w:rPr>
              <w:lastRenderedPageBreak/>
              <w:t>удар из зон 4,2 –совершенствование; зона 3-отработка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ЛР1 ЛР5 МР1, </w:t>
            </w:r>
            <w:r>
              <w:rPr>
                <w:color w:val="000000"/>
                <w:lang w:eastAsia="ru-RU"/>
              </w:rPr>
              <w:lastRenderedPageBreak/>
              <w:t>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Отработка </w:t>
            </w:r>
            <w:r>
              <w:rPr>
                <w:rFonts w:eastAsiaTheme="minorHAnsi"/>
                <w:lang w:eastAsia="en-US"/>
              </w:rPr>
              <w:lastRenderedPageBreak/>
              <w:t>движений при нападающем ударе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lastRenderedPageBreak/>
              <w:t>62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AA5564" w:rsidRDefault="00AA5564" w:rsidP="00234ACE">
            <w:pPr>
              <w:spacing w:after="200"/>
              <w:rPr>
                <w:color w:val="FF0000"/>
              </w:rPr>
            </w:pPr>
            <w:r>
              <w:rPr>
                <w:rFonts w:eastAsiaTheme="minorHAnsi"/>
                <w:color w:val="FF0000"/>
                <w:lang w:eastAsia="en-US"/>
              </w:rPr>
              <w:t>П.З.№ 59</w:t>
            </w:r>
            <w:r w:rsidRPr="00AA5564">
              <w:rPr>
                <w:rFonts w:eastAsiaTheme="minorHAnsi"/>
                <w:color w:val="FF0000"/>
                <w:lang w:eastAsia="en-US"/>
              </w:rPr>
              <w:t xml:space="preserve"> Нападающий удар из зон 4,2 –совершенствование; зона 3-отработка техники.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при нападающем ударе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60Блокирование, Групповое блокирование.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Выпрыгивания из упора присев.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61 Учебная игра. Судейство.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64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Судейские жесты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Учить правила игры.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color w:val="FF0000"/>
                <w:lang w:eastAsia="en-US"/>
              </w:rPr>
              <w:t>П.З.№ 62</w:t>
            </w:r>
            <w:r w:rsidRPr="00532279">
              <w:rPr>
                <w:rFonts w:eastAsiaTheme="minorHAnsi"/>
                <w:color w:val="FF0000"/>
                <w:lang w:eastAsia="en-US"/>
              </w:rPr>
              <w:t xml:space="preserve"> Учебная игра. Судейство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65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Судейские жесты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Учить правила игры.</w:t>
            </w:r>
          </w:p>
        </w:tc>
      </w:tr>
      <w:tr w:rsidR="00AA5564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 </w:t>
            </w:r>
            <w:r w:rsidR="009C12E8">
              <w:rPr>
                <w:rFonts w:eastAsiaTheme="minorHAnsi"/>
                <w:b/>
                <w:bCs/>
                <w:lang w:val="en-US" w:eastAsia="en-US"/>
              </w:rPr>
              <w:t>V</w:t>
            </w:r>
            <w:r>
              <w:rPr>
                <w:rFonts w:eastAsiaTheme="minorHAnsi"/>
                <w:b/>
                <w:bCs/>
                <w:lang w:val="en-US" w:eastAsia="en-US"/>
              </w:rPr>
              <w:t>I</w:t>
            </w:r>
            <w:r>
              <w:rPr>
                <w:rFonts w:eastAsiaTheme="minorHAnsi"/>
                <w:b/>
                <w:bCs/>
                <w:lang w:eastAsia="en-US"/>
              </w:rPr>
              <w:t>. 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</w:pPr>
            <w:r>
              <w:rPr>
                <w:rFonts w:eastAsiaTheme="minorHAnsi"/>
                <w:lang w:eastAsia="en-US"/>
              </w:rPr>
              <w:t>П.З.№63Организация активной творческой жизнедеятельности, выбора иформирования здорового</w:t>
            </w:r>
          </w:p>
          <w:p w:rsidR="00AA5564" w:rsidRDefault="00AA5564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образа жизни.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Отжимание от пола.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lastRenderedPageBreak/>
              <w:t>67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П.З.№64 Комплекс упражнений с гантелями.- юшоши; упражнения на осанку - девушки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Упражнения с гантелями, упражнения для осанки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Приседания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 65 Комплекс упражнений с гантелями. .- юшоши; упр. На гибкость- девушки.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Упражнения с гантелями, упражнения для осанки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из 8- 10 упр. для укрепления рук.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69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66 Комплекс упражнений с гирей16 кг.- юшоши; упр. На пластику – девушки.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Упражнения с гирями, упражнения на пластику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движений при толчке гири 16 кг.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67 Работа на тренажерах круговым методом. .- юшоши; заключительная часть комплекса- девушки.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Техника безопасности в тренажерном зале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Комплекс упражнений для укрепления мышц спины.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71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 68 Приседание со штангой.- юшоши; упр.на пластику – девушки.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Техника безопасности в тренажерном зале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Приседания с отягощением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 69 Жим лежа. .- юшоши; комплекс в целом- девушки</w:t>
            </w:r>
          </w:p>
          <w:p w:rsidR="00AA5564" w:rsidRDefault="00AA5564">
            <w:pPr>
              <w:spacing w:after="200"/>
              <w:rPr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Техника выполнения упражнения «Приседания со штангой»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Сгибание –разгибание рук в локтевых суставах из упора лежа.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 70 Жим лежа. .- юшоши; комплекс в </w:t>
            </w:r>
            <w:r>
              <w:rPr>
                <w:rFonts w:eastAsiaTheme="minorHAnsi"/>
                <w:lang w:eastAsia="en-US"/>
              </w:rPr>
              <w:lastRenderedPageBreak/>
              <w:t>целом- девушки</w:t>
            </w:r>
          </w:p>
          <w:p w:rsidR="00AA5564" w:rsidRDefault="00AA5564" w:rsidP="00234ACE">
            <w:pPr>
              <w:spacing w:after="200"/>
              <w:rPr>
                <w:lang w:eastAsia="en-US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 w:rsidP="00234ACE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Техника выполнения упражнения </w:t>
            </w:r>
            <w:r>
              <w:rPr>
                <w:lang w:eastAsia="ru-RU"/>
              </w:rPr>
              <w:lastRenderedPageBreak/>
              <w:t xml:space="preserve">«Приседания со штангой»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 w:rsidP="00234ACE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Сгибание –разгибание рук в локтевых суставах </w:t>
            </w:r>
            <w:r>
              <w:rPr>
                <w:rFonts w:eastAsiaTheme="minorHAnsi"/>
                <w:lang w:eastAsia="en-US"/>
              </w:rPr>
              <w:lastRenderedPageBreak/>
              <w:t>из упора лежа.</w:t>
            </w:r>
          </w:p>
        </w:tc>
      </w:tr>
      <w:tr w:rsidR="00AA5564" w:rsidTr="00532279">
        <w:tc>
          <w:tcPr>
            <w:tcW w:w="152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 </w:t>
            </w:r>
            <w:r w:rsidR="009C12E8">
              <w:rPr>
                <w:rFonts w:eastAsiaTheme="minorHAnsi"/>
                <w:b/>
                <w:bCs/>
                <w:lang w:val="en-US" w:eastAsia="en-US"/>
              </w:rPr>
              <w:t>VI</w:t>
            </w:r>
            <w:r>
              <w:rPr>
                <w:rFonts w:eastAsiaTheme="minorHAnsi"/>
                <w:b/>
                <w:bCs/>
                <w:lang w:val="en-US" w:eastAsia="en-US"/>
              </w:rPr>
              <w:t>I</w:t>
            </w:r>
            <w:r>
              <w:rPr>
                <w:rFonts w:eastAsiaTheme="minorHAnsi"/>
                <w:b/>
                <w:bCs/>
                <w:lang w:eastAsia="en-US"/>
              </w:rPr>
              <w:t>. Преодоление искусственных и естественных  препятствий с использованием разнообразных способов передвижения (Легкая атлетика.)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tabs>
                <w:tab w:val="left" w:pos="567"/>
              </w:tabs>
              <w:spacing w:after="200"/>
            </w:pPr>
            <w:r>
              <w:rPr>
                <w:rFonts w:eastAsiaTheme="minorHAnsi"/>
                <w:lang w:eastAsia="en-US"/>
              </w:rPr>
              <w:t>П.З.№71</w:t>
            </w:r>
          </w:p>
          <w:p w:rsidR="00AA5564" w:rsidRDefault="00AA5564">
            <w:pPr>
              <w:tabs>
                <w:tab w:val="left" w:pos="567"/>
              </w:tabs>
              <w:spacing w:after="20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Упражнения на выносливость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Составить индивидуальный комплекс утренней гимнастики.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75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72Прыжок в высоту способом перешагивание. Прыжок  в длину способом  согнув ноги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Утренняя пробежка.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73Прыжок в высоту способом перешагивание.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Отработка выноса рук при прыжке.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77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74 Бег 2000-3000м.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Бег на выносливость 6-8 минут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78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 xml:space="preserve">П.З.№ 75Бег 100 м.   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 xml:space="preserve"> 78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Стартовое ускорение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lastRenderedPageBreak/>
              <w:t>79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</w:pPr>
            <w:r>
              <w:rPr>
                <w:rFonts w:eastAsiaTheme="minorHAnsi"/>
                <w:lang w:eastAsia="en-US"/>
              </w:rPr>
              <w:t>П.З.№ 76 Бег 1000 м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79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jc w:val="center"/>
            </w:pPr>
            <w:r>
              <w:rPr>
                <w:rFonts w:eastAsiaTheme="minorHAnsi"/>
                <w:lang w:eastAsia="en-US"/>
              </w:rPr>
              <w:t>Развитие общей выносливости</w:t>
            </w:r>
          </w:p>
        </w:tc>
      </w:tr>
      <w:tr w:rsidR="00AA5564" w:rsidTr="00532279"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80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line="276" w:lineRule="auto"/>
              <w:jc w:val="both"/>
            </w:pPr>
            <w:r>
              <w:rPr>
                <w:rFonts w:eastAsiaTheme="minorHAnsi"/>
                <w:lang w:eastAsia="en-US"/>
              </w:rPr>
              <w:t>П.З.№77Бег 2000-3000м</w:t>
            </w:r>
          </w:p>
        </w:tc>
        <w:tc>
          <w:tcPr>
            <w:tcW w:w="8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t>80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</w:pPr>
            <w:r>
              <w:t>1</w:t>
            </w:r>
          </w:p>
        </w:tc>
        <w:tc>
          <w:tcPr>
            <w:tcW w:w="23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jc w:val="center"/>
            </w:pPr>
            <w:r>
              <w:rPr>
                <w:rFonts w:eastAsiaTheme="minorHAnsi"/>
                <w:lang w:eastAsia="en-US"/>
              </w:rPr>
              <w:t>Развитие общей выносливости</w:t>
            </w:r>
          </w:p>
        </w:tc>
      </w:tr>
      <w:tr w:rsidR="00AA5564" w:rsidTr="00532279"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81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rFonts w:eastAsiaTheme="minorHAnsi"/>
                <w:color w:val="FF0000"/>
                <w:lang w:eastAsia="en-US"/>
              </w:rPr>
              <w:t>П.З.№ 78</w:t>
            </w:r>
            <w:r w:rsidRPr="00532279">
              <w:rPr>
                <w:rFonts w:eastAsiaTheme="minorHAnsi"/>
                <w:color w:val="FF0000"/>
                <w:lang w:eastAsia="en-US"/>
              </w:rPr>
              <w:t>Бег 2000-3000м</w:t>
            </w:r>
          </w:p>
        </w:tc>
        <w:tc>
          <w:tcPr>
            <w:tcW w:w="8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234ACE" w:rsidP="00234AC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81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jc w:val="center"/>
              <w:rPr>
                <w:color w:val="FF0000"/>
              </w:rPr>
            </w:pPr>
            <w:r w:rsidRPr="00532279">
              <w:rPr>
                <w:color w:val="FF0000"/>
              </w:rPr>
              <w:t>1</w:t>
            </w:r>
          </w:p>
        </w:tc>
        <w:tc>
          <w:tcPr>
            <w:tcW w:w="23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jc w:val="center"/>
              <w:rPr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rPr>
                <w:color w:val="FF0000"/>
              </w:rPr>
            </w:pPr>
            <w:r w:rsidRPr="00532279">
              <w:rPr>
                <w:color w:val="FF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rPr>
                <w:color w:val="FF0000"/>
              </w:rPr>
            </w:pPr>
            <w:r w:rsidRPr="00532279">
              <w:rPr>
                <w:rFonts w:eastAsia="Calibri"/>
                <w:color w:val="FF0000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Pr="00532279" w:rsidRDefault="00AA5564" w:rsidP="00234ACE">
            <w:pPr>
              <w:spacing w:after="200"/>
              <w:jc w:val="center"/>
              <w:rPr>
                <w:color w:val="FF0000"/>
              </w:rPr>
            </w:pPr>
            <w:r w:rsidRPr="00532279">
              <w:rPr>
                <w:rFonts w:eastAsiaTheme="minorHAnsi"/>
                <w:color w:val="FF0000"/>
                <w:lang w:eastAsia="en-US"/>
              </w:rPr>
              <w:t>Развитие общей выносливости</w:t>
            </w:r>
          </w:p>
        </w:tc>
      </w:tr>
      <w:tr w:rsidR="00AA5564" w:rsidTr="00532279"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82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 w:line="276" w:lineRule="auto"/>
              <w:jc w:val="both"/>
            </w:pPr>
            <w:r>
              <w:rPr>
                <w:rFonts w:eastAsiaTheme="minorHAnsi"/>
                <w:lang w:eastAsia="en-US"/>
              </w:rPr>
              <w:t xml:space="preserve">П.З.№ 79Бег 100 м.  </w:t>
            </w:r>
          </w:p>
        </w:tc>
        <w:tc>
          <w:tcPr>
            <w:tcW w:w="8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t>82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</w:pPr>
            <w:r>
              <w:t>1</w:t>
            </w:r>
          </w:p>
        </w:tc>
        <w:tc>
          <w:tcPr>
            <w:tcW w:w="23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jc w:val="center"/>
            </w:pPr>
            <w:r>
              <w:rPr>
                <w:rFonts w:eastAsiaTheme="minorHAnsi"/>
                <w:lang w:eastAsia="en-US"/>
              </w:rPr>
              <w:t>Развитие общей выносливости</w:t>
            </w:r>
          </w:p>
        </w:tc>
      </w:tr>
      <w:tr w:rsidR="00AA5564" w:rsidTr="00532279"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83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 w:line="276" w:lineRule="auto"/>
              <w:jc w:val="both"/>
            </w:pPr>
            <w:r>
              <w:rPr>
                <w:rFonts w:eastAsiaTheme="minorHAnsi"/>
                <w:lang w:eastAsia="en-US"/>
              </w:rPr>
              <w:t xml:space="preserve">П.З.№ 80Бег 1000 м </w:t>
            </w:r>
          </w:p>
        </w:tc>
        <w:tc>
          <w:tcPr>
            <w:tcW w:w="8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t>83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</w:pPr>
            <w:r>
              <w:t>1</w:t>
            </w:r>
          </w:p>
        </w:tc>
        <w:tc>
          <w:tcPr>
            <w:tcW w:w="230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color w:val="000000"/>
                <w:lang w:eastAsia="ru-RU"/>
              </w:rPr>
              <w:t>Практическое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r>
              <w:rPr>
                <w:rFonts w:eastAsia="Calibri"/>
                <w:lang w:eastAsia="en-US"/>
              </w:rPr>
              <w:t>ЛР5, МР3Б, ПР1,ПР3, ПР5, ВЛР25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jc w:val="center"/>
            </w:pPr>
            <w:r>
              <w:rPr>
                <w:rFonts w:eastAsiaTheme="minorHAnsi"/>
                <w:lang w:eastAsia="en-US"/>
              </w:rPr>
              <w:t>Стартовое ускорение</w:t>
            </w:r>
          </w:p>
        </w:tc>
      </w:tr>
      <w:tr w:rsidR="00AA5564" w:rsidTr="00532279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4B398D">
            <w:pPr>
              <w:jc w:val="center"/>
            </w:pPr>
            <w:r>
              <w:t>84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hd w:val="clear" w:color="auto" w:fill="FFFFFF"/>
              <w:tabs>
                <w:tab w:val="left" w:pos="567"/>
              </w:tabs>
              <w:snapToGrid w:val="0"/>
              <w:spacing w:after="200"/>
              <w:jc w:val="both"/>
              <w:rPr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(Дифференцированный зачет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234ACE">
            <w:pPr>
              <w:jc w:val="center"/>
            </w:pPr>
            <w:r>
              <w:rPr>
                <w:color w:val="000000"/>
                <w:lang w:eastAsia="ru-RU"/>
              </w:rPr>
              <w:t>84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color w:val="000000"/>
                <w:lang w:eastAsia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spacing w:after="200"/>
              <w:rPr>
                <w:rFonts w:eastAsiaTheme="minorHAnsi"/>
                <w:lang w:eastAsia="en-US"/>
              </w:rPr>
            </w:pPr>
          </w:p>
        </w:tc>
      </w:tr>
      <w:tr w:rsidR="00AA5564" w:rsidTr="00532279">
        <w:tc>
          <w:tcPr>
            <w:tcW w:w="3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rPr>
                <w:color w:val="000000"/>
                <w:lang w:eastAsia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564" w:rsidRDefault="00AA5564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720221" w:rsidRDefault="00720221">
      <w:pPr>
        <w:sectPr w:rsidR="00720221">
          <w:footerReference w:type="default" r:id="rId9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360"/>
        </w:sectPr>
      </w:pPr>
    </w:p>
    <w:p w:rsidR="00720221" w:rsidRDefault="00F360A9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ПРИМЕРНЫЕ ТЕМЫ ИНДИВИДУАЛЬНЫХ ПРОЕКТОВ</w:t>
      </w:r>
    </w:p>
    <w:p w:rsidR="00720221" w:rsidRDefault="00720221">
      <w:pPr>
        <w:ind w:right="-851"/>
        <w:rPr>
          <w:b/>
          <w:sz w:val="28"/>
          <w:szCs w:val="28"/>
        </w:rPr>
      </w:pP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Формирование ценностных ориентаций школьников на физическую культуру и спорт.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Роль физической культуры и спорта в духовном воспитании личности.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Средства физической культуры в повышении функциональных возможностей организма.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Физиологическая характеристика состояний организма при занятиях физическими упражнениями и спортом.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Цели, задачи и средства общей физической подготовки.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Цели, задачи и средства спортивной подготовки.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Самоконтроль в процессе физического воспитания.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Средства и методы воспитания физических качеств.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Учебно-тренировочные занятия как основная форма обучения физическим упражнениям.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Организация физического воспитания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быстроты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двигательных способностей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основных физических качеств юношей.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основных физических качеств девушек.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Опорно-двигательный аппарат.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Развитие силы и мышц.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Сердечно-сосудистая, дыхательная и нервная системы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Утренняя гигиеническая гимнастика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и физическое воспитание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Физическое воспитание в семье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Характеристика основных форм оздоровительной физической культуры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в системе общекультурных ценностей.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в школе.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Двигательный режим и его значение.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Физическая культура и спорт как социальные феномены.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Роль общеразвивающих упражнений в физической культуре.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720221" w:rsidRDefault="00F360A9">
      <w:pPr>
        <w:numPr>
          <w:ilvl w:val="0"/>
          <w:numId w:val="2"/>
        </w:numPr>
        <w:shd w:val="clear" w:color="auto" w:fill="FFFFFF"/>
        <w:ind w:left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Влияние оздоровительной физической культуры на организм.</w:t>
      </w:r>
    </w:p>
    <w:p w:rsidR="00720221" w:rsidRDefault="00720221">
      <w:pPr>
        <w:ind w:firstLine="540"/>
        <w:jc w:val="both"/>
        <w:rPr>
          <w:sz w:val="28"/>
          <w:szCs w:val="28"/>
        </w:rPr>
      </w:pP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F360A9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ВОПРОСЫ ДЛЯ ПОДГОТОВКИ К ДИФФЕРЕНЦИРОВАННОМУ ЗАЧЕТУ/ЭКЗАМЕНУ</w:t>
      </w:r>
    </w:p>
    <w:p w:rsidR="00720221" w:rsidRDefault="00720221">
      <w:pPr>
        <w:ind w:right="278" w:firstLine="540"/>
        <w:jc w:val="both"/>
        <w:rPr>
          <w:sz w:val="28"/>
          <w:szCs w:val="28"/>
        </w:rPr>
      </w:pP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1.Первая помощь при обморожениях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2.Первая помощь при ушибах, растяжениях, травмах.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3.Развитие скоростных качеств 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4.Развитие скоростно- силовых качеств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5.Физические качества человека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6.Восстановительный процесс и дыхательная гимнастика </w:t>
      </w:r>
    </w:p>
    <w:p w:rsidR="00720221" w:rsidRDefault="00F360A9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7.Процесс восстановления, формы восстановления. </w:t>
      </w:r>
    </w:p>
    <w:p w:rsidR="00720221" w:rsidRDefault="00F360A9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8.Двигательный режим, сочетание труда и отдыха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9.Самоконтроль за физическим развитием и функциональным состоянием организма. Основные методы контроля за состоянием организма во время занятия физическими упражнениями.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10.Оздоровительное закаливание.</w:t>
      </w:r>
      <w:r>
        <w:rPr>
          <w:sz w:val="28"/>
          <w:szCs w:val="28"/>
        </w:rPr>
        <w:br/>
        <w:t>11.Специальные упражнения для мышц глаз.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12.Основные закаливающие процедуры. Закаливание воздухом.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13.Гибкость как физическое качество. Какими упражнениями его можно развивать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14.Профилактика простудных заболеваний и перегревов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15.Значение мышечной релаксации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16.Понятие ППФП. Значение ее, средства ППФП.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17.Методика проведения теста Купера. Его нормы для М и Ж.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18.Виды утомления и его признаки при занятиях физическими упражнениями.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19.Признаки переутомления при занятиях физической культурой.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20.Техника бега на короткие дистанции.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21.Виды спортивных игр. Краткая характеристика одной из игр.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22.Физические упражнения при заболеваниях сердечно-сосудистой системы.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23Физические упражнения при заболеваниях дыхательной системы. 24.Физические упражнения при заболеваниях опорно-двигательного аппарата.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25.Физические упражнения для восстановления работоспособности.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26.Противопоказания к выполнению физических упражнений при заболеваниях центральной нервной системы.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27.Противопоказания к выполнению физических упражнений при заболеваниях органов зрения.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28.Легкая атлетика: техника прыжка в длину с места.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29.Бег в сочетании с ходьбой.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30.Баскетбол. Тактика игры: групповые взаимодействия. </w:t>
      </w:r>
    </w:p>
    <w:p w:rsidR="00720221" w:rsidRDefault="00F360A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31.Волейбол. Элементы тактики нападения и защиты.</w:t>
      </w:r>
    </w:p>
    <w:p w:rsidR="00720221" w:rsidRDefault="00F360A9">
      <w:pPr>
        <w:jc w:val="both"/>
        <w:rPr>
          <w:sz w:val="28"/>
          <w:szCs w:val="28"/>
        </w:rPr>
      </w:pPr>
      <w:r>
        <w:rPr>
          <w:sz w:val="28"/>
          <w:szCs w:val="28"/>
        </w:rPr>
        <w:t>32.Что такое оздоровительная и адаптивная (лечебная) физическая культура.</w:t>
      </w:r>
    </w:p>
    <w:p w:rsidR="00720221" w:rsidRDefault="00F360A9">
      <w:pPr>
        <w:jc w:val="both"/>
        <w:rPr>
          <w:sz w:val="28"/>
          <w:szCs w:val="28"/>
        </w:rPr>
      </w:pPr>
      <w:r>
        <w:rPr>
          <w:sz w:val="28"/>
          <w:szCs w:val="28"/>
        </w:rPr>
        <w:t>33.Составить композицию ритмической и аэробной гимнастики</w:t>
      </w:r>
    </w:p>
    <w:p w:rsidR="00720221" w:rsidRDefault="00F360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34.Влияние оздоровительных систем физического воспитания на укрепление здоровья.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35.Профилактика профессиональных заболеваний и вредных привычек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36.Развитие олимпийских игр 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37Зимние олимпийские виды спорта 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>38.Построение индивидуального тренировочного процесса</w:t>
      </w:r>
    </w:p>
    <w:p w:rsidR="00720221" w:rsidRDefault="00F360A9">
      <w:pPr>
        <w:rPr>
          <w:sz w:val="28"/>
          <w:szCs w:val="28"/>
        </w:rPr>
      </w:pPr>
      <w:r>
        <w:rPr>
          <w:sz w:val="28"/>
          <w:szCs w:val="28"/>
        </w:rPr>
        <w:t xml:space="preserve">39.Режим питания и тренировок </w:t>
      </w: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F360A9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720221" w:rsidRDefault="00720221">
      <w:pPr>
        <w:ind w:right="278" w:firstLine="540"/>
        <w:jc w:val="center"/>
        <w:rPr>
          <w:sz w:val="28"/>
          <w:szCs w:val="28"/>
        </w:rPr>
      </w:pPr>
    </w:p>
    <w:p w:rsidR="00720221" w:rsidRDefault="00F360A9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Освоение программы учебной дисциплины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предполагает использование учебного кабинета </w:t>
      </w:r>
      <w:r>
        <w:rPr>
          <w:i/>
          <w:sz w:val="28"/>
          <w:szCs w:val="28"/>
        </w:rPr>
        <w:t>№103 «Спортзал»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1 Канат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2Лыжные комплекты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Маты гимнастические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Щиты баскетбольные игровые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Гантели с покрытием ( 1,2 кг)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Мячи баскетбольные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Мячи волейбольные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Скакалки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Веревка туристическая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Обручи пластиковые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Сетка волейбольная </w:t>
      </w:r>
    </w:p>
    <w:p w:rsidR="00720221" w:rsidRDefault="00F360A9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12. мячи футбольные 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>, в том числе видеоматериалами.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20221" w:rsidRDefault="00F360A9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720221" w:rsidRDefault="00F360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720221">
      <w:pPr>
        <w:rPr>
          <w:sz w:val="28"/>
          <w:szCs w:val="28"/>
        </w:rPr>
      </w:pPr>
    </w:p>
    <w:p w:rsidR="00720221" w:rsidRDefault="00F360A9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ЛИТЕРАТУРА</w:t>
      </w:r>
    </w:p>
    <w:p w:rsidR="00720221" w:rsidRDefault="00F360A9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20221" w:rsidRDefault="00720221">
      <w:pPr>
        <w:ind w:right="278" w:firstLine="540"/>
        <w:jc w:val="both"/>
        <w:rPr>
          <w:b/>
          <w:sz w:val="28"/>
          <w:szCs w:val="28"/>
        </w:rPr>
      </w:pPr>
    </w:p>
    <w:p w:rsidR="00720221" w:rsidRDefault="00F360A9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Погадаев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720221" w:rsidRDefault="00F360A9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Андрюхина Т.В. Третьякова Н.В. под редакцией Виленского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720221" w:rsidRDefault="00F360A9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:rsidR="00720221" w:rsidRDefault="00F360A9">
      <w:pPr>
        <w:pStyle w:val="ae"/>
        <w:numPr>
          <w:ilvl w:val="0"/>
          <w:numId w:val="3"/>
        </w:numPr>
        <w:jc w:val="both"/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Матвеев А.П., Палехова Е.С. Физическая культура: учебник для 10-11 классов. Общество с ограниченной ответственностью Издательский центр «ВЕНТА НА- ГРАФ». Акционерное общество «Издательство «Просвещение».  От 20 мая 2020года. №254 </w:t>
      </w:r>
    </w:p>
    <w:sectPr w:rsidR="00720221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EF7" w:rsidRDefault="004D3EF7">
      <w:r>
        <w:separator/>
      </w:r>
    </w:p>
  </w:endnote>
  <w:endnote w:type="continuationSeparator" w:id="0">
    <w:p w:rsidR="004D3EF7" w:rsidRDefault="004D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Bold">
    <w:altName w:val="Times New Roman"/>
    <w:charset w:val="CC"/>
    <w:family w:val="roman"/>
    <w:pitch w:val="variable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2E8" w:rsidRDefault="009C12E8">
    <w:pPr>
      <w:pStyle w:val="af0"/>
      <w:jc w:val="center"/>
    </w:pPr>
  </w:p>
  <w:p w:rsidR="009C12E8" w:rsidRDefault="009C12E8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AA5FCA">
      <w:rPr>
        <w:noProof/>
      </w:rPr>
      <w:t>2</w:t>
    </w:r>
    <w:r>
      <w:fldChar w:fldCharType="end"/>
    </w:r>
    <w:r>
      <w:t xml:space="preserve">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2E8" w:rsidRDefault="009C12E8">
    <w:pPr>
      <w:pStyle w:val="af0"/>
      <w:jc w:val="center"/>
    </w:pPr>
  </w:p>
  <w:p w:rsidR="009C12E8" w:rsidRDefault="009C12E8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2E8" w:rsidRDefault="009C12E8">
    <w:pPr>
      <w:pStyle w:val="af0"/>
      <w:jc w:val="center"/>
    </w:pPr>
  </w:p>
  <w:p w:rsidR="009C12E8" w:rsidRDefault="009C12E8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AA5FCA">
      <w:rPr>
        <w:noProof/>
      </w:rPr>
      <w:t>34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EF7" w:rsidRDefault="004D3EF7">
      <w:r>
        <w:separator/>
      </w:r>
    </w:p>
  </w:footnote>
  <w:footnote w:type="continuationSeparator" w:id="0">
    <w:p w:rsidR="004D3EF7" w:rsidRDefault="004D3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C7276"/>
    <w:multiLevelType w:val="multilevel"/>
    <w:tmpl w:val="B7CEFD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9792557"/>
    <w:multiLevelType w:val="multilevel"/>
    <w:tmpl w:val="7DF6A88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  <w:rPr>
        <w:rFonts w:ascii="Times New Roman" w:hAnsi="Times New Roman" w:cs="Times New Roman"/>
        <w:b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b/>
        <w:sz w:val="28"/>
        <w:u w:val="none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b/>
        <w:sz w:val="28"/>
        <w:u w:val="none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b/>
        <w:sz w:val="28"/>
        <w:u w:val="no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b/>
        <w:sz w:val="28"/>
        <w:u w:val="none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b/>
        <w:sz w:val="28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b/>
        <w:sz w:val="28"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b/>
        <w:sz w:val="28"/>
        <w:u w:val="none"/>
      </w:rPr>
    </w:lvl>
  </w:abstractNum>
  <w:abstractNum w:abstractNumId="2" w15:restartNumberingAfterBreak="0">
    <w:nsid w:val="56EF4A86"/>
    <w:multiLevelType w:val="multilevel"/>
    <w:tmpl w:val="8BA60A6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60741A2C"/>
    <w:multiLevelType w:val="multilevel"/>
    <w:tmpl w:val="82825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038F2"/>
    <w:multiLevelType w:val="multilevel"/>
    <w:tmpl w:val="DCAA0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21"/>
    <w:rsid w:val="000846F0"/>
    <w:rsid w:val="00162C27"/>
    <w:rsid w:val="00234ACE"/>
    <w:rsid w:val="00312009"/>
    <w:rsid w:val="0032006F"/>
    <w:rsid w:val="004B398D"/>
    <w:rsid w:val="004D3EF7"/>
    <w:rsid w:val="00532279"/>
    <w:rsid w:val="00712775"/>
    <w:rsid w:val="00720221"/>
    <w:rsid w:val="00935C85"/>
    <w:rsid w:val="009C12E8"/>
    <w:rsid w:val="00AA5564"/>
    <w:rsid w:val="00AA5FCA"/>
    <w:rsid w:val="00C955E6"/>
    <w:rsid w:val="00F35B63"/>
    <w:rsid w:val="00F3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44DD8"/>
  <w15:docId w15:val="{DFFB3A74-FBEF-4F89-BA20-A50FD7C2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0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qFormat/>
    <w:rsid w:val="00A77608"/>
  </w:style>
  <w:style w:type="character" w:customStyle="1" w:styleId="a3">
    <w:name w:val="Перечень Знак"/>
    <w:qFormat/>
    <w:rsid w:val="00780620"/>
    <w:rPr>
      <w:rFonts w:ascii="Times New Roman" w:eastAsia="Calibri" w:hAnsi="Times New Roman" w:cs="Times New Roman"/>
      <w:sz w:val="28"/>
      <w:u w:val="none" w:color="000000"/>
      <w:lang w:eastAsia="ru-RU"/>
    </w:rPr>
  </w:style>
  <w:style w:type="character" w:styleId="a4">
    <w:name w:val="line number"/>
    <w:basedOn w:val="a0"/>
    <w:uiPriority w:val="99"/>
    <w:semiHidden/>
    <w:unhideWhenUsed/>
    <w:qFormat/>
    <w:rsid w:val="000C1F04"/>
  </w:style>
  <w:style w:type="character" w:customStyle="1" w:styleId="a5">
    <w:name w:val="Верхний колонтитул Знак"/>
    <w:basedOn w:val="a0"/>
    <w:uiPriority w:val="99"/>
    <w:qFormat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uiPriority w:val="99"/>
    <w:qFormat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Текст выноски Знак"/>
    <w:basedOn w:val="a0"/>
    <w:uiPriority w:val="99"/>
    <w:semiHidden/>
    <w:qFormat/>
    <w:rsid w:val="00CA590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Times New Roman" w:hAnsi="Times New Roman" w:cs="Times New Roman"/>
      <w:b/>
      <w:sz w:val="28"/>
      <w:szCs w:val="28"/>
      <w:u w:val="none"/>
    </w:rPr>
  </w:style>
  <w:style w:type="character" w:customStyle="1" w:styleId="WW8Num4z2">
    <w:name w:val="WW8Num4z2"/>
    <w:qFormat/>
    <w:rPr>
      <w:b/>
      <w:sz w:val="28"/>
      <w:u w:val="none"/>
    </w:rPr>
  </w:style>
  <w:style w:type="character" w:customStyle="1" w:styleId="ListLabel1">
    <w:name w:val="ListLabel 1"/>
    <w:qFormat/>
    <w:rPr>
      <w:rFonts w:ascii="Times New Roman" w:hAnsi="Times New Roman" w:cs="Times New Roman"/>
      <w:b/>
      <w:sz w:val="28"/>
      <w:szCs w:val="28"/>
      <w:u w:val="none"/>
    </w:rPr>
  </w:style>
  <w:style w:type="character" w:customStyle="1" w:styleId="ListLabel2">
    <w:name w:val="ListLabel 2"/>
    <w:qFormat/>
    <w:rPr>
      <w:b/>
      <w:sz w:val="28"/>
      <w:u w:val="none"/>
    </w:rPr>
  </w:style>
  <w:style w:type="character" w:customStyle="1" w:styleId="ListLabel3">
    <w:name w:val="ListLabel 3"/>
    <w:qFormat/>
    <w:rPr>
      <w:b/>
      <w:sz w:val="28"/>
      <w:u w:val="none"/>
    </w:rPr>
  </w:style>
  <w:style w:type="character" w:customStyle="1" w:styleId="ListLabel4">
    <w:name w:val="ListLabel 4"/>
    <w:qFormat/>
    <w:rPr>
      <w:b/>
      <w:sz w:val="28"/>
      <w:u w:val="none"/>
    </w:rPr>
  </w:style>
  <w:style w:type="character" w:customStyle="1" w:styleId="ListLabel5">
    <w:name w:val="ListLabel 5"/>
    <w:qFormat/>
    <w:rPr>
      <w:b/>
      <w:sz w:val="28"/>
      <w:u w:val="none"/>
    </w:rPr>
  </w:style>
  <w:style w:type="character" w:customStyle="1" w:styleId="ListLabel6">
    <w:name w:val="ListLabel 6"/>
    <w:qFormat/>
    <w:rPr>
      <w:b/>
      <w:sz w:val="28"/>
      <w:u w:val="none"/>
    </w:rPr>
  </w:style>
  <w:style w:type="character" w:customStyle="1" w:styleId="ListLabel7">
    <w:name w:val="ListLabel 7"/>
    <w:qFormat/>
    <w:rPr>
      <w:b/>
      <w:sz w:val="28"/>
      <w:u w:val="none"/>
    </w:rPr>
  </w:style>
  <w:style w:type="character" w:customStyle="1" w:styleId="ListLabel8">
    <w:name w:val="ListLabel 8"/>
    <w:qFormat/>
    <w:rPr>
      <w:b/>
      <w:sz w:val="28"/>
      <w:u w:val="none"/>
    </w:rPr>
  </w:style>
  <w:style w:type="character" w:customStyle="1" w:styleId="ListLabel9">
    <w:name w:val="ListLabel 9"/>
    <w:qFormat/>
    <w:rPr>
      <w:rFonts w:ascii="Times New Roman" w:hAnsi="Times New Roman" w:cs="Times New Roman"/>
      <w:b/>
      <w:sz w:val="28"/>
      <w:szCs w:val="28"/>
      <w:u w:val="none"/>
    </w:rPr>
  </w:style>
  <w:style w:type="character" w:customStyle="1" w:styleId="ListLabel10">
    <w:name w:val="ListLabel 10"/>
    <w:qFormat/>
    <w:rPr>
      <w:b/>
      <w:sz w:val="28"/>
      <w:u w:val="none"/>
    </w:rPr>
  </w:style>
  <w:style w:type="character" w:customStyle="1" w:styleId="ListLabel11">
    <w:name w:val="ListLabel 11"/>
    <w:qFormat/>
    <w:rPr>
      <w:b/>
      <w:sz w:val="28"/>
      <w:u w:val="none"/>
    </w:rPr>
  </w:style>
  <w:style w:type="character" w:customStyle="1" w:styleId="ListLabel12">
    <w:name w:val="ListLabel 12"/>
    <w:qFormat/>
    <w:rPr>
      <w:b/>
      <w:sz w:val="28"/>
      <w:u w:val="none"/>
    </w:rPr>
  </w:style>
  <w:style w:type="character" w:customStyle="1" w:styleId="ListLabel13">
    <w:name w:val="ListLabel 13"/>
    <w:qFormat/>
    <w:rPr>
      <w:b/>
      <w:sz w:val="28"/>
      <w:u w:val="none"/>
    </w:rPr>
  </w:style>
  <w:style w:type="character" w:customStyle="1" w:styleId="ListLabel14">
    <w:name w:val="ListLabel 14"/>
    <w:qFormat/>
    <w:rPr>
      <w:b/>
      <w:sz w:val="28"/>
      <w:u w:val="none"/>
    </w:rPr>
  </w:style>
  <w:style w:type="character" w:customStyle="1" w:styleId="ListLabel15">
    <w:name w:val="ListLabel 15"/>
    <w:qFormat/>
    <w:rPr>
      <w:b/>
      <w:sz w:val="28"/>
      <w:u w:val="none"/>
    </w:rPr>
  </w:style>
  <w:style w:type="character" w:customStyle="1" w:styleId="ListLabel16">
    <w:name w:val="ListLabel 16"/>
    <w:qFormat/>
    <w:rPr>
      <w:b/>
      <w:sz w:val="28"/>
      <w:u w:val="none"/>
    </w:rPr>
  </w:style>
  <w:style w:type="character" w:customStyle="1" w:styleId="ListLabel17">
    <w:name w:val="ListLabel 17"/>
    <w:qFormat/>
    <w:rPr>
      <w:rFonts w:ascii="Times New Roman" w:hAnsi="Times New Roman" w:cs="Times New Roman"/>
      <w:b/>
      <w:sz w:val="28"/>
      <w:szCs w:val="28"/>
      <w:u w:val="none"/>
    </w:rPr>
  </w:style>
  <w:style w:type="character" w:customStyle="1" w:styleId="ListLabel18">
    <w:name w:val="ListLabel 18"/>
    <w:qFormat/>
    <w:rPr>
      <w:b/>
      <w:sz w:val="28"/>
      <w:u w:val="none"/>
    </w:rPr>
  </w:style>
  <w:style w:type="character" w:customStyle="1" w:styleId="ListLabel19">
    <w:name w:val="ListLabel 19"/>
    <w:qFormat/>
    <w:rPr>
      <w:b/>
      <w:sz w:val="28"/>
      <w:u w:val="none"/>
    </w:rPr>
  </w:style>
  <w:style w:type="character" w:customStyle="1" w:styleId="ListLabel20">
    <w:name w:val="ListLabel 20"/>
    <w:qFormat/>
    <w:rPr>
      <w:b/>
      <w:sz w:val="28"/>
      <w:u w:val="none"/>
    </w:rPr>
  </w:style>
  <w:style w:type="character" w:customStyle="1" w:styleId="ListLabel21">
    <w:name w:val="ListLabel 21"/>
    <w:qFormat/>
    <w:rPr>
      <w:b/>
      <w:sz w:val="28"/>
      <w:u w:val="none"/>
    </w:rPr>
  </w:style>
  <w:style w:type="character" w:customStyle="1" w:styleId="ListLabel22">
    <w:name w:val="ListLabel 22"/>
    <w:qFormat/>
    <w:rPr>
      <w:b/>
      <w:sz w:val="28"/>
      <w:u w:val="none"/>
    </w:rPr>
  </w:style>
  <w:style w:type="character" w:customStyle="1" w:styleId="ListLabel23">
    <w:name w:val="ListLabel 23"/>
    <w:qFormat/>
    <w:rPr>
      <w:b/>
      <w:sz w:val="28"/>
      <w:u w:val="none"/>
    </w:rPr>
  </w:style>
  <w:style w:type="character" w:customStyle="1" w:styleId="ListLabel24">
    <w:name w:val="ListLabel 24"/>
    <w:qFormat/>
    <w:rPr>
      <w:b/>
      <w:sz w:val="28"/>
      <w:u w:val="none"/>
    </w:rPr>
  </w:style>
  <w:style w:type="character" w:customStyle="1" w:styleId="ListLabel25">
    <w:name w:val="ListLabel 25"/>
    <w:qFormat/>
    <w:rPr>
      <w:rFonts w:ascii="Times New Roman" w:hAnsi="Times New Roman" w:cs="Times New Roman"/>
      <w:b/>
      <w:sz w:val="28"/>
      <w:szCs w:val="28"/>
      <w:u w:val="none"/>
    </w:rPr>
  </w:style>
  <w:style w:type="character" w:customStyle="1" w:styleId="ListLabel26">
    <w:name w:val="ListLabel 26"/>
    <w:qFormat/>
    <w:rPr>
      <w:b/>
      <w:sz w:val="28"/>
      <w:u w:val="none"/>
    </w:rPr>
  </w:style>
  <w:style w:type="character" w:customStyle="1" w:styleId="ListLabel27">
    <w:name w:val="ListLabel 27"/>
    <w:qFormat/>
    <w:rPr>
      <w:b/>
      <w:sz w:val="28"/>
      <w:u w:val="none"/>
    </w:rPr>
  </w:style>
  <w:style w:type="character" w:customStyle="1" w:styleId="ListLabel28">
    <w:name w:val="ListLabel 28"/>
    <w:qFormat/>
    <w:rPr>
      <w:b/>
      <w:sz w:val="28"/>
      <w:u w:val="none"/>
    </w:rPr>
  </w:style>
  <w:style w:type="character" w:customStyle="1" w:styleId="ListLabel29">
    <w:name w:val="ListLabel 29"/>
    <w:qFormat/>
    <w:rPr>
      <w:b/>
      <w:sz w:val="28"/>
      <w:u w:val="none"/>
    </w:rPr>
  </w:style>
  <w:style w:type="character" w:customStyle="1" w:styleId="ListLabel30">
    <w:name w:val="ListLabel 30"/>
    <w:qFormat/>
    <w:rPr>
      <w:b/>
      <w:sz w:val="28"/>
      <w:u w:val="none"/>
    </w:rPr>
  </w:style>
  <w:style w:type="character" w:customStyle="1" w:styleId="ListLabel31">
    <w:name w:val="ListLabel 31"/>
    <w:qFormat/>
    <w:rPr>
      <w:b/>
      <w:sz w:val="28"/>
      <w:u w:val="none"/>
    </w:rPr>
  </w:style>
  <w:style w:type="character" w:customStyle="1" w:styleId="ListLabel32">
    <w:name w:val="ListLabel 32"/>
    <w:qFormat/>
    <w:rPr>
      <w:b/>
      <w:sz w:val="28"/>
      <w:u w:val="non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1">
    <w:name w:val="Основной текст 21"/>
    <w:basedOn w:val="a"/>
    <w:qFormat/>
    <w:rsid w:val="00A77608"/>
    <w:pPr>
      <w:spacing w:after="120" w:line="480" w:lineRule="auto"/>
    </w:pPr>
  </w:style>
  <w:style w:type="paragraph" w:customStyle="1" w:styleId="ad">
    <w:name w:val="Перечень"/>
    <w:basedOn w:val="a"/>
    <w:next w:val="a"/>
    <w:qFormat/>
    <w:rsid w:val="00780620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lang w:eastAsia="ru-RU"/>
    </w:rPr>
  </w:style>
  <w:style w:type="paragraph" w:styleId="ae">
    <w:name w:val="List Paragraph"/>
    <w:basedOn w:val="a"/>
    <w:uiPriority w:val="34"/>
    <w:qFormat/>
    <w:rsid w:val="008F1449"/>
    <w:pPr>
      <w:ind w:left="720"/>
      <w:contextualSpacing/>
    </w:pPr>
  </w:style>
  <w:style w:type="paragraph" w:customStyle="1" w:styleId="ConsPlusNormal">
    <w:name w:val="ConsPlusNormal"/>
    <w:qFormat/>
    <w:rsid w:val="00D42BCD"/>
    <w:pPr>
      <w:widowControl w:val="0"/>
    </w:pPr>
    <w:rPr>
      <w:rFonts w:ascii="Arial" w:eastAsia="Times New Roman" w:hAnsi="Arial" w:cs="Arial"/>
      <w:sz w:val="24"/>
      <w:lang w:eastAsia="ru-RU"/>
    </w:rPr>
  </w:style>
  <w:style w:type="paragraph" w:styleId="af">
    <w:name w:val="header"/>
    <w:basedOn w:val="a"/>
    <w:uiPriority w:val="99"/>
    <w:unhideWhenUsed/>
    <w:rsid w:val="000C1F04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0C1F04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CA590E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numbering" w:customStyle="1" w:styleId="10">
    <w:name w:val="Нет списка1"/>
    <w:uiPriority w:val="99"/>
    <w:semiHidden/>
    <w:unhideWhenUsed/>
    <w:qFormat/>
    <w:rsid w:val="00636AE1"/>
  </w:style>
  <w:style w:type="numbering" w:customStyle="1" w:styleId="11">
    <w:name w:val="Нет списка11"/>
    <w:uiPriority w:val="99"/>
    <w:semiHidden/>
    <w:unhideWhenUsed/>
    <w:qFormat/>
    <w:rsid w:val="00636AE1"/>
  </w:style>
  <w:style w:type="numbering" w:customStyle="1" w:styleId="WW8Num4">
    <w:name w:val="WW8Num4"/>
    <w:qFormat/>
  </w:style>
  <w:style w:type="table" w:styleId="af4">
    <w:name w:val="Table Grid"/>
    <w:basedOn w:val="a1"/>
    <w:uiPriority w:val="39"/>
    <w:rsid w:val="000846F0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34</Pages>
  <Words>7404</Words>
  <Characters>42205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dc:description/>
  <cp:lastModifiedBy>Татьяна Владимировна</cp:lastModifiedBy>
  <cp:revision>36</cp:revision>
  <cp:lastPrinted>2024-10-24T19:31:00Z</cp:lastPrinted>
  <dcterms:created xsi:type="dcterms:W3CDTF">2023-09-10T17:45:00Z</dcterms:created>
  <dcterms:modified xsi:type="dcterms:W3CDTF">2025-11-18T04:50:00Z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